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80" w:rsidRDefault="00AF49DF">
      <w:r>
        <w:rPr>
          <w:noProof/>
          <w:lang w:val="en-MY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2313150</wp:posOffset>
            </wp:positionH>
            <wp:positionV relativeFrom="paragraph">
              <wp:posOffset>0</wp:posOffset>
            </wp:positionV>
            <wp:extent cx="1101562" cy="854347"/>
            <wp:effectExtent l="0" t="0" r="0" b="0"/>
            <wp:wrapSquare wrapText="bothSides" distT="0" distB="0" distL="114300" distR="114300"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1562" cy="854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0380" w:rsidRDefault="007D0380"/>
    <w:p w:rsidR="007D0380" w:rsidRDefault="007D0380"/>
    <w:p w:rsidR="007D0380" w:rsidRDefault="00AF49DF">
      <w:pPr>
        <w:keepNext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PUSAT KOMPLIANS DAN KAWALAN KUALITI</w:t>
      </w:r>
    </w:p>
    <w:p w:rsidR="007D0380" w:rsidRDefault="00AF49DF">
      <w:pPr>
        <w:keepNext/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CENTRE OF COMPLIANCE AND QUALITY CONTROL</w:t>
      </w:r>
    </w:p>
    <w:p w:rsidR="007D0380" w:rsidRDefault="007D0380">
      <w:pPr>
        <w:keepNext/>
        <w:spacing w:after="0" w:line="240" w:lineRule="auto"/>
        <w:jc w:val="center"/>
        <w:rPr>
          <w:b/>
          <w:sz w:val="16"/>
          <w:szCs w:val="16"/>
        </w:rPr>
      </w:pPr>
    </w:p>
    <w:p w:rsidR="007D0380" w:rsidRDefault="00AF49DF">
      <w:pPr>
        <w:keepNext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BAHAGIAN REGULATORI FARMASI NEGARA</w:t>
      </w:r>
    </w:p>
    <w:p w:rsidR="007D0380" w:rsidRDefault="00AF49DF">
      <w:pPr>
        <w:spacing w:after="0" w:line="240" w:lineRule="auto"/>
        <w:jc w:val="center"/>
        <w:rPr>
          <w:sz w:val="32"/>
          <w:szCs w:val="32"/>
        </w:rPr>
      </w:pPr>
      <w:r>
        <w:rPr>
          <w:i/>
          <w:sz w:val="32"/>
          <w:szCs w:val="32"/>
        </w:rPr>
        <w:t>NATIONAL PHARMACEUTICAL REGULATORY AGENCY</w:t>
      </w:r>
      <w:r>
        <w:rPr>
          <w:sz w:val="32"/>
          <w:szCs w:val="32"/>
        </w:rPr>
        <w:t xml:space="preserve"> (NPRA)</w:t>
      </w:r>
    </w:p>
    <w:p w:rsidR="007D0380" w:rsidRDefault="007D0380">
      <w:pPr>
        <w:spacing w:after="0" w:line="240" w:lineRule="auto"/>
        <w:jc w:val="center"/>
        <w:rPr>
          <w:b/>
          <w:sz w:val="16"/>
          <w:szCs w:val="16"/>
        </w:rPr>
      </w:pPr>
    </w:p>
    <w:p w:rsidR="007D0380" w:rsidRDefault="00AF49D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KEMENTERIAN KESIHATAN MALAYSIA</w:t>
      </w:r>
    </w:p>
    <w:p w:rsidR="007D0380" w:rsidRDefault="00AF49DF">
      <w:pPr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MINISTRY OF HEALTH MALAYSIA</w:t>
      </w:r>
    </w:p>
    <w:p w:rsidR="007D0380" w:rsidRDefault="007D0380">
      <w:pPr>
        <w:spacing w:after="0" w:line="240" w:lineRule="auto"/>
        <w:rPr>
          <w:i/>
          <w:sz w:val="32"/>
          <w:szCs w:val="32"/>
        </w:rPr>
      </w:pPr>
    </w:p>
    <w:p w:rsidR="007D0380" w:rsidRDefault="00AF49DF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lang w:val="en-MY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-28574</wp:posOffset>
                </wp:positionH>
                <wp:positionV relativeFrom="paragraph">
                  <wp:posOffset>123428</wp:posOffset>
                </wp:positionV>
                <wp:extent cx="5810250" cy="1729749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5803" y="3018000"/>
                          <a:ext cx="570039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0380" w:rsidRDefault="00AF49D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4"/>
                              </w:rPr>
                              <w:t>PERMOHONAN PEMERIKSAAN UNTUK PROGRAM KOMPLIANS AMALAN MAKMAL BAIK</w:t>
                            </w:r>
                          </w:p>
                          <w:p w:rsidR="007D0380" w:rsidRDefault="00AF49D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34"/>
                              </w:rPr>
                              <w:t xml:space="preserve">APPLICATION FOR GOOD LABORATORY PRACTICE (GLP) COMPLIANCE PROGRAMME </w:t>
                            </w:r>
                          </w:p>
                          <w:p w:rsidR="007D0380" w:rsidRDefault="007D038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123428</wp:posOffset>
                </wp:positionV>
                <wp:extent cx="5810250" cy="1729749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0" cy="17297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D0380" w:rsidRDefault="007D0380">
      <w:pPr>
        <w:jc w:val="center"/>
      </w:pPr>
    </w:p>
    <w:p w:rsidR="007D0380" w:rsidRDefault="007D0380"/>
    <w:p w:rsidR="007D0380" w:rsidRDefault="007D0380">
      <w:pPr>
        <w:spacing w:after="0" w:line="240" w:lineRule="auto"/>
        <w:jc w:val="center"/>
      </w:pPr>
    </w:p>
    <w:p w:rsidR="007D0380" w:rsidRDefault="007D0380">
      <w:pPr>
        <w:spacing w:after="0"/>
      </w:pPr>
    </w:p>
    <w:p w:rsidR="007D0380" w:rsidRDefault="007D0380">
      <w:pPr>
        <w:spacing w:after="0"/>
      </w:pPr>
    </w:p>
    <w:p w:rsidR="007D0380" w:rsidRDefault="007D0380">
      <w:pPr>
        <w:spacing w:after="0"/>
      </w:pPr>
    </w:p>
    <w:p w:rsidR="007D0380" w:rsidRDefault="007D0380">
      <w:pPr>
        <w:spacing w:after="0" w:line="240" w:lineRule="auto"/>
        <w:jc w:val="both"/>
        <w:rPr>
          <w:b/>
          <w:sz w:val="20"/>
          <w:szCs w:val="20"/>
        </w:rPr>
      </w:pPr>
    </w:p>
    <w:p w:rsidR="007D0380" w:rsidRDefault="007D0380">
      <w:pPr>
        <w:spacing w:after="0" w:line="240" w:lineRule="auto"/>
        <w:jc w:val="both"/>
        <w:rPr>
          <w:b/>
          <w:sz w:val="20"/>
          <w:szCs w:val="20"/>
        </w:rPr>
      </w:pPr>
    </w:p>
    <w:p w:rsidR="007D0380" w:rsidRDefault="007D0380">
      <w:pPr>
        <w:spacing w:after="0" w:line="240" w:lineRule="auto"/>
        <w:jc w:val="both"/>
        <w:rPr>
          <w:b/>
          <w:sz w:val="20"/>
          <w:szCs w:val="20"/>
        </w:rPr>
      </w:pPr>
    </w:p>
    <w:p w:rsidR="007D0380" w:rsidRDefault="007D0380">
      <w:pPr>
        <w:spacing w:after="0" w:line="240" w:lineRule="auto"/>
        <w:ind w:left="360"/>
        <w:jc w:val="both"/>
        <w:rPr>
          <w:i/>
          <w:sz w:val="20"/>
          <w:szCs w:val="20"/>
        </w:rPr>
      </w:pPr>
    </w:p>
    <w:p w:rsidR="007D0380" w:rsidRDefault="007D0380">
      <w:pPr>
        <w:spacing w:after="0" w:line="240" w:lineRule="auto"/>
        <w:jc w:val="both"/>
        <w:rPr>
          <w:i/>
          <w:sz w:val="20"/>
          <w:szCs w:val="20"/>
        </w:rPr>
      </w:pPr>
    </w:p>
    <w:p w:rsidR="007D0380" w:rsidRDefault="007D0380">
      <w:pPr>
        <w:spacing w:after="0" w:line="240" w:lineRule="auto"/>
        <w:jc w:val="both"/>
        <w:rPr>
          <w:b/>
          <w:sz w:val="28"/>
          <w:szCs w:val="28"/>
        </w:rPr>
      </w:pPr>
    </w:p>
    <w:p w:rsidR="007D0380" w:rsidRDefault="007D0380">
      <w:pPr>
        <w:spacing w:after="0" w:line="240" w:lineRule="auto"/>
        <w:jc w:val="both"/>
        <w:rPr>
          <w:b/>
          <w:sz w:val="28"/>
          <w:szCs w:val="28"/>
        </w:rPr>
      </w:pPr>
    </w:p>
    <w:p w:rsidR="007D0380" w:rsidRDefault="007D0380">
      <w:pPr>
        <w:spacing w:after="0" w:line="240" w:lineRule="auto"/>
        <w:jc w:val="both"/>
        <w:rPr>
          <w:b/>
          <w:sz w:val="28"/>
          <w:szCs w:val="28"/>
        </w:rPr>
      </w:pPr>
    </w:p>
    <w:p w:rsidR="007D0380" w:rsidRDefault="007D0380">
      <w:pPr>
        <w:spacing w:after="0" w:line="240" w:lineRule="auto"/>
        <w:jc w:val="both"/>
        <w:rPr>
          <w:b/>
          <w:sz w:val="28"/>
          <w:szCs w:val="28"/>
        </w:rPr>
      </w:pPr>
    </w:p>
    <w:p w:rsidR="007D0380" w:rsidRDefault="007D0380">
      <w:pPr>
        <w:spacing w:after="0" w:line="240" w:lineRule="auto"/>
        <w:jc w:val="both"/>
        <w:rPr>
          <w:b/>
          <w:sz w:val="28"/>
          <w:szCs w:val="28"/>
        </w:rPr>
      </w:pPr>
    </w:p>
    <w:p w:rsidR="007D0380" w:rsidRDefault="00AF49DF">
      <w:pPr>
        <w:spacing w:after="0" w:line="240" w:lineRule="auto"/>
        <w:jc w:val="both"/>
        <w:rPr>
          <w:i/>
          <w:sz w:val="24"/>
          <w:szCs w:val="24"/>
        </w:rPr>
      </w:pPr>
      <w:r>
        <w:br w:type="page"/>
      </w:r>
      <w:r>
        <w:rPr>
          <w:b/>
          <w:sz w:val="28"/>
          <w:szCs w:val="28"/>
        </w:rPr>
        <w:lastRenderedPageBreak/>
        <w:t>BAHAGIAN 1: TUJUAN PERMOHONAN</w:t>
      </w:r>
    </w:p>
    <w:p w:rsidR="007D0380" w:rsidRDefault="00AF49DF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PART 1: REASON FOR APPLICATION</w:t>
      </w:r>
    </w:p>
    <w:p w:rsidR="007D0380" w:rsidRDefault="007D0380">
      <w:pPr>
        <w:spacing w:after="0" w:line="240" w:lineRule="auto"/>
        <w:jc w:val="both"/>
        <w:rPr>
          <w:b/>
          <w:sz w:val="28"/>
          <w:szCs w:val="28"/>
        </w:rPr>
      </w:pPr>
    </w:p>
    <w:p w:rsidR="007D0380" w:rsidRDefault="00AF49DF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tandakan</w:t>
      </w:r>
      <w:proofErr w:type="spellEnd"/>
      <w:r>
        <w:rPr>
          <w:b/>
          <w:sz w:val="24"/>
          <w:szCs w:val="24"/>
        </w:rPr>
        <w:t xml:space="preserve"> (√) </w:t>
      </w:r>
      <w:proofErr w:type="spellStart"/>
      <w:r>
        <w:rPr>
          <w:b/>
          <w:sz w:val="24"/>
          <w:szCs w:val="24"/>
        </w:rPr>
        <w:t>pada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kotak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berkenaan</w:t>
      </w:r>
      <w:proofErr w:type="spellEnd"/>
    </w:p>
    <w:p w:rsidR="007D0380" w:rsidRDefault="00AF49DF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Please tick (√) the relevant boxes</w:t>
      </w:r>
    </w:p>
    <w:p w:rsidR="007D0380" w:rsidRDefault="007D0380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fa"/>
        <w:tblW w:w="9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"/>
        <w:gridCol w:w="7387"/>
        <w:gridCol w:w="819"/>
      </w:tblGrid>
      <w:tr w:rsidR="007D0380">
        <w:trPr>
          <w:trHeight w:val="240"/>
        </w:trPr>
        <w:tc>
          <w:tcPr>
            <w:tcW w:w="8206" w:type="dxa"/>
            <w:gridSpan w:val="2"/>
            <w:shd w:val="clear" w:color="auto" w:fill="auto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Permohonan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pra-pemeriksaan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7D0380" w:rsidRDefault="00AF49D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Application for pre-inspection</w:t>
            </w:r>
          </w:p>
        </w:tc>
        <w:tc>
          <w:tcPr>
            <w:tcW w:w="819" w:type="dxa"/>
            <w:shd w:val="clear" w:color="auto" w:fill="auto"/>
          </w:tcPr>
          <w:p w:rsidR="007D0380" w:rsidRDefault="007D038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D0380">
        <w:trPr>
          <w:trHeight w:val="240"/>
        </w:trPr>
        <w:tc>
          <w:tcPr>
            <w:tcW w:w="8206" w:type="dxa"/>
            <w:gridSpan w:val="2"/>
            <w:shd w:val="clear" w:color="auto" w:fill="auto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Permohonan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pemeriksaan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penuh</w:t>
            </w:r>
            <w:proofErr w:type="spellEnd"/>
          </w:p>
          <w:p w:rsidR="007D0380" w:rsidRDefault="00AF49D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Application for full inspection</w:t>
            </w:r>
          </w:p>
        </w:tc>
        <w:tc>
          <w:tcPr>
            <w:tcW w:w="819" w:type="dxa"/>
            <w:shd w:val="clear" w:color="auto" w:fill="auto"/>
          </w:tcPr>
          <w:p w:rsidR="007D0380" w:rsidRDefault="007D038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D0380">
        <w:trPr>
          <w:trHeight w:val="240"/>
        </w:trPr>
        <w:tc>
          <w:tcPr>
            <w:tcW w:w="8206" w:type="dxa"/>
            <w:gridSpan w:val="2"/>
            <w:shd w:val="clear" w:color="auto" w:fill="auto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Permohonan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pemeriksaan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surveilans</w:t>
            </w:r>
            <w:proofErr w:type="spellEnd"/>
          </w:p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Application for surveillance inspection</w:t>
            </w:r>
          </w:p>
        </w:tc>
        <w:tc>
          <w:tcPr>
            <w:tcW w:w="819" w:type="dxa"/>
            <w:shd w:val="clear" w:color="auto" w:fill="auto"/>
          </w:tcPr>
          <w:p w:rsidR="007D0380" w:rsidRDefault="007D038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  <w:p w:rsidR="007D0380" w:rsidRDefault="007D038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D0380">
        <w:trPr>
          <w:trHeight w:val="240"/>
        </w:trPr>
        <w:tc>
          <w:tcPr>
            <w:tcW w:w="9025" w:type="dxa"/>
            <w:gridSpan w:val="3"/>
            <w:shd w:val="clear" w:color="auto" w:fill="auto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Permohonan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pemeriksaan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Extra-ordinary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sila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tandakan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pada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perkara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berkenaan</w:t>
            </w:r>
            <w:proofErr w:type="spellEnd"/>
            <w:r>
              <w:rPr>
                <w:b/>
                <w:sz w:val="24"/>
                <w:szCs w:val="24"/>
              </w:rPr>
              <w:t>):</w:t>
            </w:r>
          </w:p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Application for Extra-ordinary inspection (please indicate at the applicable item):</w:t>
            </w:r>
          </w:p>
        </w:tc>
      </w:tr>
      <w:tr w:rsidR="007D0380">
        <w:trPr>
          <w:trHeight w:val="240"/>
        </w:trPr>
        <w:tc>
          <w:tcPr>
            <w:tcW w:w="819" w:type="dxa"/>
            <w:shd w:val="clear" w:color="auto" w:fill="auto"/>
          </w:tcPr>
          <w:p w:rsidR="007D0380" w:rsidRDefault="007D038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06" w:type="dxa"/>
            <w:gridSpan w:val="2"/>
            <w:shd w:val="clear" w:color="auto" w:fill="auto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Permohonan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berikutan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keperluan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oleh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pihak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berkuasa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tempatan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antarabangsa</w:t>
            </w:r>
            <w:proofErr w:type="spellEnd"/>
          </w:p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Application prompted by the request of national/international authorities</w:t>
            </w:r>
          </w:p>
        </w:tc>
      </w:tr>
      <w:tr w:rsidR="007D0380">
        <w:trPr>
          <w:trHeight w:val="240"/>
        </w:trPr>
        <w:tc>
          <w:tcPr>
            <w:tcW w:w="819" w:type="dxa"/>
            <w:shd w:val="clear" w:color="auto" w:fill="auto"/>
          </w:tcPr>
          <w:p w:rsidR="007D0380" w:rsidRDefault="007D038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06" w:type="dxa"/>
            <w:gridSpan w:val="2"/>
            <w:shd w:val="clear" w:color="auto" w:fill="auto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Verifikasi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pelaksanaan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tindakan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pembetulan</w:t>
            </w:r>
            <w:proofErr w:type="spellEnd"/>
          </w:p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Verification of the implementation of the corrective actions</w:t>
            </w:r>
          </w:p>
        </w:tc>
      </w:tr>
      <w:tr w:rsidR="007D0380">
        <w:trPr>
          <w:trHeight w:val="240"/>
        </w:trPr>
        <w:tc>
          <w:tcPr>
            <w:tcW w:w="819" w:type="dxa"/>
            <w:shd w:val="clear" w:color="auto" w:fill="auto"/>
          </w:tcPr>
          <w:p w:rsidR="007D0380" w:rsidRDefault="007D038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06" w:type="dxa"/>
            <w:gridSpan w:val="2"/>
            <w:shd w:val="clear" w:color="auto" w:fill="auto"/>
          </w:tcPr>
          <w:p w:rsidR="007D0380" w:rsidRDefault="00AF49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Penambahan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skop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i/>
                <w:sz w:val="24"/>
                <w:szCs w:val="24"/>
              </w:rPr>
              <w:t>area of expertise</w:t>
            </w:r>
          </w:p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 xml:space="preserve">Extension of scope/area of expertise </w:t>
            </w:r>
          </w:p>
        </w:tc>
      </w:tr>
      <w:tr w:rsidR="007D0380">
        <w:trPr>
          <w:trHeight w:val="240"/>
        </w:trPr>
        <w:tc>
          <w:tcPr>
            <w:tcW w:w="819" w:type="dxa"/>
            <w:shd w:val="clear" w:color="auto" w:fill="auto"/>
          </w:tcPr>
          <w:p w:rsidR="007D0380" w:rsidRDefault="007D038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06" w:type="dxa"/>
            <w:gridSpan w:val="2"/>
            <w:shd w:val="clear" w:color="auto" w:fill="auto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Perubahan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infrastruktur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susun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atur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fasiliti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kajian</w:t>
            </w:r>
            <w:proofErr w:type="spellEnd"/>
            <w:r>
              <w:rPr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b/>
                <w:sz w:val="24"/>
                <w:szCs w:val="24"/>
              </w:rPr>
              <w:t>ketara</w:t>
            </w:r>
            <w:proofErr w:type="spellEnd"/>
          </w:p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Significant changes in the test facility</w:t>
            </w:r>
          </w:p>
        </w:tc>
      </w:tr>
      <w:tr w:rsidR="007D0380">
        <w:trPr>
          <w:trHeight w:val="660"/>
        </w:trPr>
        <w:tc>
          <w:tcPr>
            <w:tcW w:w="819" w:type="dxa"/>
            <w:shd w:val="clear" w:color="auto" w:fill="auto"/>
          </w:tcPr>
          <w:p w:rsidR="007D0380" w:rsidRDefault="007D038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06" w:type="dxa"/>
            <w:gridSpan w:val="2"/>
            <w:shd w:val="clear" w:color="auto" w:fill="auto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Lain-lain (</w:t>
            </w:r>
            <w:proofErr w:type="spellStart"/>
            <w:r>
              <w:rPr>
                <w:b/>
                <w:sz w:val="24"/>
                <w:szCs w:val="24"/>
              </w:rPr>
              <w:t>sila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nyatakan</w:t>
            </w:r>
            <w:proofErr w:type="spellEnd"/>
            <w:r>
              <w:rPr>
                <w:b/>
                <w:sz w:val="24"/>
                <w:szCs w:val="24"/>
              </w:rPr>
              <w:t>): ______________________________________________</w:t>
            </w:r>
          </w:p>
          <w:p w:rsidR="007D0380" w:rsidRDefault="00AF49DF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Others (please specify): _______________________________________________</w:t>
            </w:r>
          </w:p>
        </w:tc>
      </w:tr>
    </w:tbl>
    <w:p w:rsidR="007D0380" w:rsidRDefault="007D0380">
      <w:pPr>
        <w:spacing w:after="0" w:line="240" w:lineRule="auto"/>
        <w:jc w:val="both"/>
        <w:rPr>
          <w:b/>
          <w:sz w:val="28"/>
          <w:szCs w:val="28"/>
        </w:rPr>
      </w:pPr>
    </w:p>
    <w:p w:rsidR="007D0380" w:rsidRDefault="00AF49D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BAHAGIAN 2:</w:t>
      </w:r>
      <w:r>
        <w:rPr>
          <w:b/>
          <w:sz w:val="28"/>
          <w:szCs w:val="28"/>
        </w:rPr>
        <w:tab/>
        <w:t xml:space="preserve">MAKLUMAT PEMOHON </w:t>
      </w:r>
    </w:p>
    <w:p w:rsidR="007D0380" w:rsidRDefault="00AF49D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PART 2: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DETAILS OF APPLICANT</w:t>
      </w:r>
    </w:p>
    <w:tbl>
      <w:tblPr>
        <w:tblStyle w:val="afb"/>
        <w:tblpPr w:leftFromText="180" w:rightFromText="180" w:vertAnchor="text" w:tblpY="199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3285"/>
        <w:gridCol w:w="5265"/>
      </w:tblGrid>
      <w:tr w:rsidR="007D0380">
        <w:trPr>
          <w:trHeight w:val="864"/>
        </w:trPr>
        <w:tc>
          <w:tcPr>
            <w:tcW w:w="465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85" w:type="dxa"/>
            <w:vAlign w:val="center"/>
          </w:tcPr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Nama Syarikat / </w:t>
            </w:r>
            <w:proofErr w:type="spellStart"/>
            <w:r>
              <w:rPr>
                <w:b/>
                <w:sz w:val="24"/>
                <w:szCs w:val="24"/>
              </w:rPr>
              <w:t>Fasiliti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Kajian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Pemohon</w:t>
            </w:r>
            <w:proofErr w:type="spellEnd"/>
          </w:p>
          <w:p w:rsidR="007D0380" w:rsidRDefault="00AF49DF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Name of Company / Test Facility</w:t>
            </w:r>
          </w:p>
        </w:tc>
        <w:tc>
          <w:tcPr>
            <w:tcW w:w="5265" w:type="dxa"/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380">
        <w:trPr>
          <w:trHeight w:val="864"/>
        </w:trPr>
        <w:tc>
          <w:tcPr>
            <w:tcW w:w="465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85" w:type="dxa"/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Alamat</w:t>
            </w:r>
            <w:proofErr w:type="spellEnd"/>
          </w:p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Address </w:t>
            </w:r>
          </w:p>
        </w:tc>
        <w:tc>
          <w:tcPr>
            <w:tcW w:w="5265" w:type="dxa"/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380">
        <w:trPr>
          <w:trHeight w:val="864"/>
        </w:trPr>
        <w:tc>
          <w:tcPr>
            <w:tcW w:w="465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85" w:type="dxa"/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Pegawai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untuk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dihubungi</w:t>
            </w:r>
            <w:proofErr w:type="spellEnd"/>
          </w:p>
          <w:p w:rsidR="007D0380" w:rsidRDefault="00AF49D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Contact Person</w:t>
            </w:r>
          </w:p>
        </w:tc>
        <w:tc>
          <w:tcPr>
            <w:tcW w:w="5265" w:type="dxa"/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380">
        <w:trPr>
          <w:trHeight w:val="864"/>
        </w:trPr>
        <w:tc>
          <w:tcPr>
            <w:tcW w:w="465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85" w:type="dxa"/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Jawatan</w:t>
            </w:r>
            <w:proofErr w:type="spellEnd"/>
          </w:p>
          <w:p w:rsidR="007D0380" w:rsidRDefault="00AF49D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Designation</w:t>
            </w:r>
          </w:p>
        </w:tc>
        <w:tc>
          <w:tcPr>
            <w:tcW w:w="5265" w:type="dxa"/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380">
        <w:trPr>
          <w:trHeight w:val="864"/>
        </w:trPr>
        <w:tc>
          <w:tcPr>
            <w:tcW w:w="465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285" w:type="dxa"/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Nombor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Telefon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</w:p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Telephone Number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65" w:type="dxa"/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380">
        <w:trPr>
          <w:trHeight w:val="864"/>
        </w:trPr>
        <w:tc>
          <w:tcPr>
            <w:tcW w:w="465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285" w:type="dxa"/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Alamat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Emel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Email address</w:t>
            </w:r>
          </w:p>
        </w:tc>
        <w:tc>
          <w:tcPr>
            <w:tcW w:w="5265" w:type="dxa"/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D0380" w:rsidRDefault="007D0380">
      <w:pPr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7D0380" w:rsidRDefault="00AF49DF">
      <w:pPr>
        <w:tabs>
          <w:tab w:val="left" w:pos="195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BAHAGIAN 3:</w:t>
      </w:r>
      <w:r>
        <w:rPr>
          <w:b/>
          <w:sz w:val="28"/>
          <w:szCs w:val="28"/>
        </w:rPr>
        <w:tab/>
        <w:t>PERINCIAN FASILITI KAJIAN DAN PERMOHONAN GLP</w:t>
      </w:r>
    </w:p>
    <w:p w:rsidR="007D0380" w:rsidRDefault="00AF49DF">
      <w:pPr>
        <w:tabs>
          <w:tab w:val="left" w:pos="1950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PART 3: </w:t>
      </w:r>
      <w:r>
        <w:rPr>
          <w:i/>
          <w:sz w:val="28"/>
          <w:szCs w:val="28"/>
        </w:rPr>
        <w:tab/>
        <w:t xml:space="preserve">DETAILS OF TEST FACILITY AND GLP APPLICATION </w:t>
      </w:r>
    </w:p>
    <w:tbl>
      <w:tblPr>
        <w:tblStyle w:val="afc"/>
        <w:tblpPr w:leftFromText="180" w:rightFromText="180" w:vertAnchor="text" w:tblpY="199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"/>
        <w:gridCol w:w="3160"/>
        <w:gridCol w:w="5394"/>
      </w:tblGrid>
      <w:tr w:rsidR="007D0380">
        <w:trPr>
          <w:trHeight w:val="365"/>
        </w:trPr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0380" w:rsidRDefault="00AF49DF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b/>
                <w:sz w:val="24"/>
                <w:szCs w:val="24"/>
              </w:rPr>
              <w:t>Maklumat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Fasiliti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Kajian</w:t>
            </w:r>
            <w:proofErr w:type="spellEnd"/>
            <w:r>
              <w:rPr>
                <w:b/>
                <w:i/>
                <w:sz w:val="24"/>
                <w:szCs w:val="24"/>
              </w:rPr>
              <w:t>*</w:t>
            </w:r>
          </w:p>
          <w:p w:rsidR="007D0380" w:rsidRDefault="00AF49DF">
            <w:pPr>
              <w:tabs>
                <w:tab w:val="left" w:pos="426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  <w:t>Test Facility Information*</w:t>
            </w:r>
          </w:p>
        </w:tc>
      </w:tr>
      <w:tr w:rsidR="007D0380">
        <w:trPr>
          <w:trHeight w:val="506"/>
        </w:trPr>
        <w:tc>
          <w:tcPr>
            <w:tcW w:w="463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60" w:type="dxa"/>
            <w:vAlign w:val="center"/>
          </w:tcPr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</w:t>
            </w:r>
          </w:p>
          <w:p w:rsidR="007D0380" w:rsidRDefault="00AF49DF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Name </w:t>
            </w:r>
          </w:p>
        </w:tc>
        <w:tc>
          <w:tcPr>
            <w:tcW w:w="53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380">
        <w:trPr>
          <w:trHeight w:val="506"/>
        </w:trPr>
        <w:tc>
          <w:tcPr>
            <w:tcW w:w="463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60" w:type="dxa"/>
            <w:vAlign w:val="center"/>
          </w:tcPr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Alamat</w:t>
            </w:r>
            <w:proofErr w:type="spellEnd"/>
          </w:p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Address</w:t>
            </w:r>
          </w:p>
        </w:tc>
        <w:tc>
          <w:tcPr>
            <w:tcW w:w="53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380">
        <w:trPr>
          <w:trHeight w:val="506"/>
        </w:trPr>
        <w:tc>
          <w:tcPr>
            <w:tcW w:w="463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60" w:type="dxa"/>
            <w:vAlign w:val="center"/>
          </w:tcPr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No. </w:t>
            </w:r>
            <w:proofErr w:type="spellStart"/>
            <w:r>
              <w:rPr>
                <w:b/>
                <w:sz w:val="24"/>
                <w:szCs w:val="24"/>
              </w:rPr>
              <w:t>Telefon</w:t>
            </w:r>
            <w:proofErr w:type="spellEnd"/>
          </w:p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Telephone number</w:t>
            </w:r>
          </w:p>
        </w:tc>
        <w:tc>
          <w:tcPr>
            <w:tcW w:w="53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380">
        <w:trPr>
          <w:trHeight w:val="506"/>
        </w:trPr>
        <w:tc>
          <w:tcPr>
            <w:tcW w:w="463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60" w:type="dxa"/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Pegawai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untuk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dihubungi</w:t>
            </w:r>
            <w:proofErr w:type="spellEnd"/>
          </w:p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Contact Person</w:t>
            </w:r>
          </w:p>
        </w:tc>
        <w:tc>
          <w:tcPr>
            <w:tcW w:w="53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380">
        <w:trPr>
          <w:trHeight w:val="506"/>
        </w:trPr>
        <w:tc>
          <w:tcPr>
            <w:tcW w:w="463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60" w:type="dxa"/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Jawatan</w:t>
            </w:r>
            <w:proofErr w:type="spellEnd"/>
          </w:p>
          <w:p w:rsidR="007D0380" w:rsidRDefault="00AF49D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Designation</w:t>
            </w:r>
          </w:p>
        </w:tc>
        <w:tc>
          <w:tcPr>
            <w:tcW w:w="53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380">
        <w:trPr>
          <w:trHeight w:val="506"/>
        </w:trPr>
        <w:tc>
          <w:tcPr>
            <w:tcW w:w="463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60" w:type="dxa"/>
            <w:vAlign w:val="center"/>
          </w:tcPr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Emel</w:t>
            </w:r>
            <w:proofErr w:type="spellEnd"/>
          </w:p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Email</w:t>
            </w:r>
          </w:p>
        </w:tc>
        <w:tc>
          <w:tcPr>
            <w:tcW w:w="53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380">
        <w:trPr>
          <w:trHeight w:val="506"/>
        </w:trPr>
        <w:tc>
          <w:tcPr>
            <w:tcW w:w="463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60" w:type="dxa"/>
            <w:vAlign w:val="center"/>
          </w:tcPr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Nombor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Pendaftaran</w:t>
            </w:r>
            <w:proofErr w:type="spellEnd"/>
          </w:p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Registration Number </w:t>
            </w:r>
          </w:p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(A copy of ROC to be attached – if applicable)</w:t>
            </w:r>
          </w:p>
        </w:tc>
        <w:tc>
          <w:tcPr>
            <w:tcW w:w="53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D0380" w:rsidRDefault="00AF49DF">
      <w:pPr>
        <w:tabs>
          <w:tab w:val="left" w:pos="1950"/>
        </w:tabs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proofErr w:type="spellStart"/>
      <w:r>
        <w:rPr>
          <w:sz w:val="20"/>
          <w:szCs w:val="20"/>
        </w:rPr>
        <w:t>Maklumat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dipapar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laman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sesawang</w:t>
      </w:r>
      <w:proofErr w:type="spellEnd"/>
      <w:r>
        <w:rPr>
          <w:sz w:val="20"/>
          <w:szCs w:val="20"/>
        </w:rPr>
        <w:t xml:space="preserve"> NPRA </w:t>
      </w:r>
      <w:proofErr w:type="spellStart"/>
      <w:r>
        <w:rPr>
          <w:sz w:val="20"/>
          <w:szCs w:val="20"/>
        </w:rPr>
        <w:t>sekiranya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fasiliti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kajian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tersebut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disenaraikan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program </w:t>
      </w:r>
      <w:proofErr w:type="spellStart"/>
      <w:r>
        <w:rPr>
          <w:sz w:val="20"/>
          <w:szCs w:val="20"/>
        </w:rPr>
        <w:t>komplians</w:t>
      </w:r>
      <w:proofErr w:type="spellEnd"/>
      <w:r>
        <w:rPr>
          <w:sz w:val="20"/>
          <w:szCs w:val="20"/>
        </w:rPr>
        <w:t>.</w:t>
      </w:r>
    </w:p>
    <w:p w:rsidR="007D0380" w:rsidRDefault="00AF49DF">
      <w:pPr>
        <w:tabs>
          <w:tab w:val="left" w:pos="1950"/>
        </w:tabs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*The above information will be published in NPRA website once the test facility is listed in the compliance </w:t>
      </w:r>
      <w:proofErr w:type="spellStart"/>
      <w:r>
        <w:rPr>
          <w:i/>
          <w:sz w:val="20"/>
          <w:szCs w:val="20"/>
        </w:rPr>
        <w:t>programme</w:t>
      </w:r>
      <w:proofErr w:type="spellEnd"/>
      <w:r>
        <w:rPr>
          <w:i/>
          <w:sz w:val="20"/>
          <w:szCs w:val="20"/>
        </w:rPr>
        <w:t>.</w:t>
      </w:r>
    </w:p>
    <w:p w:rsidR="007D0380" w:rsidRDefault="007D0380">
      <w:pPr>
        <w:tabs>
          <w:tab w:val="left" w:pos="1950"/>
        </w:tabs>
        <w:spacing w:after="0" w:line="240" w:lineRule="auto"/>
        <w:jc w:val="both"/>
        <w:rPr>
          <w:i/>
          <w:sz w:val="16"/>
          <w:szCs w:val="16"/>
        </w:rPr>
      </w:pPr>
    </w:p>
    <w:p w:rsidR="007D0380" w:rsidRDefault="007D0380">
      <w:pPr>
        <w:tabs>
          <w:tab w:val="left" w:pos="1950"/>
        </w:tabs>
        <w:spacing w:after="0" w:line="240" w:lineRule="auto"/>
        <w:jc w:val="both"/>
        <w:rPr>
          <w:i/>
          <w:sz w:val="16"/>
          <w:szCs w:val="16"/>
        </w:rPr>
      </w:pPr>
    </w:p>
    <w:p w:rsidR="007D0380" w:rsidRDefault="00AF49DF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tandakan</w:t>
      </w:r>
      <w:proofErr w:type="spellEnd"/>
      <w:r>
        <w:rPr>
          <w:b/>
          <w:sz w:val="24"/>
          <w:szCs w:val="24"/>
        </w:rPr>
        <w:t xml:space="preserve"> (√) </w:t>
      </w:r>
      <w:proofErr w:type="spellStart"/>
      <w:r>
        <w:rPr>
          <w:b/>
          <w:sz w:val="24"/>
          <w:szCs w:val="24"/>
        </w:rPr>
        <w:t>pada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kotak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berkenaan</w:t>
      </w:r>
      <w:proofErr w:type="spellEnd"/>
    </w:p>
    <w:p w:rsidR="007D0380" w:rsidRDefault="00AF49DF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Please tick (√) the relevant boxes</w:t>
      </w:r>
    </w:p>
    <w:tbl>
      <w:tblPr>
        <w:tblStyle w:val="afd"/>
        <w:tblpPr w:leftFromText="180" w:rightFromText="180" w:vertAnchor="text" w:tblpY="199"/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6015"/>
        <w:gridCol w:w="1275"/>
        <w:gridCol w:w="1275"/>
      </w:tblGrid>
      <w:tr w:rsidR="007D0380">
        <w:trPr>
          <w:trHeight w:val="365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D0380" w:rsidRDefault="00AF49DF">
            <w:pPr>
              <w:tabs>
                <w:tab w:val="left" w:pos="426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b/>
                <w:sz w:val="24"/>
                <w:szCs w:val="24"/>
              </w:rPr>
              <w:t>Kategori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Test Item</w:t>
            </w:r>
          </w:p>
          <w:p w:rsidR="007D0380" w:rsidRDefault="00AF49DF">
            <w:pPr>
              <w:tabs>
                <w:tab w:val="left" w:pos="426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i/>
                <w:sz w:val="24"/>
                <w:szCs w:val="24"/>
              </w:rPr>
              <w:t>Category of Test Item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D0380" w:rsidRDefault="00AF49DF">
            <w:pPr>
              <w:tabs>
                <w:tab w:val="left" w:pos="426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Sedia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ada</w:t>
            </w:r>
            <w:proofErr w:type="spellEnd"/>
          </w:p>
          <w:p w:rsidR="007D0380" w:rsidRDefault="00AF49DF">
            <w:pPr>
              <w:tabs>
                <w:tab w:val="left" w:pos="426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Existing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D0380" w:rsidRDefault="00AF49DF">
            <w:pPr>
              <w:tabs>
                <w:tab w:val="left" w:pos="426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Baru</w:t>
            </w:r>
            <w:proofErr w:type="spellEnd"/>
          </w:p>
          <w:p w:rsidR="007D0380" w:rsidRDefault="00AF49DF">
            <w:pPr>
              <w:tabs>
                <w:tab w:val="left" w:pos="426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New</w:t>
            </w:r>
          </w:p>
        </w:tc>
      </w:tr>
      <w:tr w:rsidR="007D0380">
        <w:trPr>
          <w:trHeight w:val="50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Produk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Farmaseutikal</w:t>
            </w:r>
            <w:proofErr w:type="spellEnd"/>
          </w:p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Pharmaceutical Products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0380">
        <w:trPr>
          <w:trHeight w:val="60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Produk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Kosmetik</w:t>
            </w:r>
            <w:proofErr w:type="spellEnd"/>
          </w:p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Cosmetics Products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0380">
        <w:trPr>
          <w:trHeight w:val="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Ubat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Veterinar</w:t>
            </w:r>
            <w:proofErr w:type="spellEnd"/>
          </w:p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Veterinary Drugs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0380">
        <w:trPr>
          <w:trHeight w:val="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Aditif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Makanan</w:t>
            </w:r>
            <w:proofErr w:type="spellEnd"/>
          </w:p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Food Additives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0380">
        <w:trPr>
          <w:trHeight w:val="2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Peranti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Perubatan</w:t>
            </w:r>
            <w:proofErr w:type="spellEnd"/>
          </w:p>
          <w:p w:rsidR="007D0380" w:rsidRDefault="00AF49D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Medical Devices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D0380" w:rsidRDefault="00AF49DF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Sila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tandakan</w:t>
      </w:r>
      <w:proofErr w:type="spellEnd"/>
      <w:r>
        <w:rPr>
          <w:b/>
          <w:sz w:val="24"/>
          <w:szCs w:val="24"/>
        </w:rPr>
        <w:t xml:space="preserve"> (√) </w:t>
      </w:r>
      <w:proofErr w:type="spellStart"/>
      <w:r>
        <w:rPr>
          <w:b/>
          <w:sz w:val="24"/>
          <w:szCs w:val="24"/>
        </w:rPr>
        <w:t>pada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kotak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berkenaan</w:t>
      </w:r>
      <w:proofErr w:type="spellEnd"/>
    </w:p>
    <w:p w:rsidR="007D0380" w:rsidRDefault="00AF49DF">
      <w:pPr>
        <w:tabs>
          <w:tab w:val="left" w:pos="1950"/>
        </w:tabs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Please tick (√) the relevant boxes</w:t>
      </w:r>
    </w:p>
    <w:p w:rsidR="007D0380" w:rsidRDefault="007D0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afe"/>
        <w:tblpPr w:leftFromText="180" w:rightFromText="180" w:vertAnchor="text" w:tblpY="199"/>
        <w:tblW w:w="8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5985"/>
        <w:gridCol w:w="1275"/>
        <w:gridCol w:w="1185"/>
      </w:tblGrid>
      <w:tr w:rsidR="007D0380">
        <w:trPr>
          <w:trHeight w:val="506"/>
        </w:trPr>
        <w:tc>
          <w:tcPr>
            <w:tcW w:w="6480" w:type="dxa"/>
            <w:gridSpan w:val="2"/>
            <w:vAlign w:val="center"/>
          </w:tcPr>
          <w:p w:rsidR="007D0380" w:rsidRDefault="00AF49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b/>
                <w:i/>
                <w:sz w:val="24"/>
                <w:szCs w:val="24"/>
              </w:rPr>
              <w:t>Bidang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Kajian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Kepakaran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D0380" w:rsidRDefault="00AF49DF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Area of Studies/Expertise</w:t>
            </w:r>
          </w:p>
        </w:tc>
        <w:tc>
          <w:tcPr>
            <w:tcW w:w="1275" w:type="dxa"/>
          </w:tcPr>
          <w:p w:rsidR="007D0380" w:rsidRDefault="00AF49DF">
            <w:pPr>
              <w:tabs>
                <w:tab w:val="left" w:pos="426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Sedia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ada</w:t>
            </w:r>
            <w:proofErr w:type="spellEnd"/>
          </w:p>
          <w:p w:rsidR="007D0380" w:rsidRDefault="00AF49DF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Existing</w:t>
            </w:r>
          </w:p>
        </w:tc>
        <w:tc>
          <w:tcPr>
            <w:tcW w:w="1185" w:type="dxa"/>
          </w:tcPr>
          <w:p w:rsidR="007D0380" w:rsidRDefault="00AF49DF">
            <w:pPr>
              <w:tabs>
                <w:tab w:val="left" w:pos="426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Baru</w:t>
            </w:r>
            <w:proofErr w:type="spellEnd"/>
          </w:p>
          <w:p w:rsidR="007D0380" w:rsidRDefault="00AF49DF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New</w:t>
            </w:r>
          </w:p>
        </w:tc>
      </w:tr>
      <w:tr w:rsidR="007D0380">
        <w:trPr>
          <w:trHeight w:val="506"/>
        </w:trPr>
        <w:tc>
          <w:tcPr>
            <w:tcW w:w="495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985" w:type="dxa"/>
            <w:vAlign w:val="center"/>
          </w:tcPr>
          <w:p w:rsidR="007D0380" w:rsidRDefault="00AF49DF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Physical-Chemical Testing</w:t>
            </w:r>
          </w:p>
        </w:tc>
        <w:tc>
          <w:tcPr>
            <w:tcW w:w="1275" w:type="dxa"/>
          </w:tcPr>
          <w:p w:rsidR="007D0380" w:rsidRDefault="007D038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7D0380" w:rsidRDefault="007D038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7D0380">
        <w:trPr>
          <w:trHeight w:val="488"/>
        </w:trPr>
        <w:tc>
          <w:tcPr>
            <w:tcW w:w="495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985" w:type="dxa"/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Toxicity Studies</w:t>
            </w:r>
          </w:p>
        </w:tc>
        <w:tc>
          <w:tcPr>
            <w:tcW w:w="1275" w:type="dxa"/>
          </w:tcPr>
          <w:p w:rsidR="007D0380" w:rsidRDefault="007D038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7D0380" w:rsidRDefault="007D038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D0380">
        <w:trPr>
          <w:trHeight w:val="488"/>
        </w:trPr>
        <w:tc>
          <w:tcPr>
            <w:tcW w:w="495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985" w:type="dxa"/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Mutagenicity Studies</w:t>
            </w:r>
          </w:p>
        </w:tc>
        <w:tc>
          <w:tcPr>
            <w:tcW w:w="1275" w:type="dxa"/>
          </w:tcPr>
          <w:p w:rsidR="007D0380" w:rsidRDefault="007D038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7D0380" w:rsidRDefault="007D038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D0380">
        <w:trPr>
          <w:trHeight w:val="28"/>
        </w:trPr>
        <w:tc>
          <w:tcPr>
            <w:tcW w:w="495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985" w:type="dxa"/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Analytical and Clinical Chemistry Associated with Non-Clinical Studies</w:t>
            </w:r>
          </w:p>
        </w:tc>
        <w:tc>
          <w:tcPr>
            <w:tcW w:w="1275" w:type="dxa"/>
          </w:tcPr>
          <w:p w:rsidR="007D0380" w:rsidRDefault="007D038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7D0380" w:rsidRDefault="007D038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D0380">
        <w:trPr>
          <w:trHeight w:val="28"/>
        </w:trPr>
        <w:tc>
          <w:tcPr>
            <w:tcW w:w="495" w:type="dxa"/>
            <w:vMerge w:val="restart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445" w:type="dxa"/>
            <w:gridSpan w:val="3"/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Lain-lain: </w:t>
            </w:r>
            <w:proofErr w:type="spellStart"/>
            <w:r>
              <w:rPr>
                <w:b/>
                <w:sz w:val="24"/>
                <w:szCs w:val="24"/>
              </w:rPr>
              <w:t>Sila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Nyatakan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Others: Please Specify</w:t>
            </w:r>
          </w:p>
        </w:tc>
      </w:tr>
      <w:tr w:rsidR="007D0380">
        <w:trPr>
          <w:trHeight w:val="28"/>
        </w:trPr>
        <w:tc>
          <w:tcPr>
            <w:tcW w:w="495" w:type="dxa"/>
            <w:vMerge/>
            <w:vAlign w:val="center"/>
          </w:tcPr>
          <w:p w:rsidR="007D0380" w:rsidRDefault="007D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1275" w:type="dxa"/>
          </w:tcPr>
          <w:p w:rsidR="007D0380" w:rsidRDefault="007D038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7D0380" w:rsidRDefault="007D038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D0380">
        <w:trPr>
          <w:trHeight w:val="28"/>
        </w:trPr>
        <w:tc>
          <w:tcPr>
            <w:tcW w:w="495" w:type="dxa"/>
            <w:vMerge/>
            <w:vAlign w:val="center"/>
          </w:tcPr>
          <w:p w:rsidR="007D0380" w:rsidRDefault="007D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1275" w:type="dxa"/>
          </w:tcPr>
          <w:p w:rsidR="007D0380" w:rsidRDefault="007D038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7D0380" w:rsidRDefault="007D038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D0380">
        <w:trPr>
          <w:trHeight w:val="28"/>
        </w:trPr>
        <w:tc>
          <w:tcPr>
            <w:tcW w:w="495" w:type="dxa"/>
            <w:vMerge/>
            <w:vAlign w:val="center"/>
          </w:tcPr>
          <w:p w:rsidR="007D0380" w:rsidRDefault="007D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:rsidR="007D0380" w:rsidRDefault="00AF49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1275" w:type="dxa"/>
          </w:tcPr>
          <w:p w:rsidR="007D0380" w:rsidRDefault="007D038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7D0380" w:rsidRDefault="007D038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7D0380" w:rsidRDefault="007D0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aff"/>
        <w:tblpPr w:leftFromText="180" w:rightFromText="180" w:vertAnchor="text" w:tblpY="199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3945"/>
        <w:gridCol w:w="4455"/>
      </w:tblGrid>
      <w:tr w:rsidR="007D0380">
        <w:trPr>
          <w:trHeight w:val="365"/>
        </w:trPr>
        <w:tc>
          <w:tcPr>
            <w:tcW w:w="9015" w:type="dxa"/>
            <w:gridSpan w:val="3"/>
            <w:vAlign w:val="center"/>
          </w:tcPr>
          <w:p w:rsidR="007D0380" w:rsidRDefault="00AF49DF">
            <w:pPr>
              <w:tabs>
                <w:tab w:val="left" w:pos="426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 </w:t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b/>
                <w:sz w:val="24"/>
                <w:szCs w:val="24"/>
              </w:rPr>
              <w:t>Senarai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Key Personnel</w:t>
            </w:r>
          </w:p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List of Key Personnel</w:t>
            </w:r>
          </w:p>
        </w:tc>
      </w:tr>
      <w:tr w:rsidR="007D0380">
        <w:trPr>
          <w:trHeight w:val="365"/>
        </w:trPr>
        <w:tc>
          <w:tcPr>
            <w:tcW w:w="4560" w:type="dxa"/>
            <w:gridSpan w:val="2"/>
            <w:vAlign w:val="center"/>
          </w:tcPr>
          <w:p w:rsidR="007D0380" w:rsidRDefault="00AF49DF">
            <w:pPr>
              <w:tabs>
                <w:tab w:val="left" w:pos="426"/>
              </w:tabs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Bilangan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pegawai</w:t>
            </w:r>
            <w:proofErr w:type="spellEnd"/>
            <w:r>
              <w:rPr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b/>
                <w:sz w:val="24"/>
                <w:szCs w:val="24"/>
              </w:rPr>
              <w:t>terlibat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dengan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kajian</w:t>
            </w:r>
            <w:proofErr w:type="spellEnd"/>
            <w:r>
              <w:rPr>
                <w:b/>
                <w:sz w:val="24"/>
                <w:szCs w:val="24"/>
              </w:rPr>
              <w:t xml:space="preserve"> GLP</w:t>
            </w:r>
          </w:p>
          <w:p w:rsidR="007D0380" w:rsidRDefault="00AF49DF">
            <w:pPr>
              <w:tabs>
                <w:tab w:val="left" w:pos="426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Number of staff involved in GLP studies</w:t>
            </w:r>
          </w:p>
        </w:tc>
        <w:tc>
          <w:tcPr>
            <w:tcW w:w="4455" w:type="dxa"/>
            <w:vAlign w:val="center"/>
          </w:tcPr>
          <w:p w:rsidR="007D0380" w:rsidRDefault="007D0380">
            <w:pPr>
              <w:tabs>
                <w:tab w:val="left" w:pos="426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D0380">
        <w:trPr>
          <w:trHeight w:val="506"/>
        </w:trPr>
        <w:tc>
          <w:tcPr>
            <w:tcW w:w="615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945" w:type="dxa"/>
            <w:vAlign w:val="center"/>
          </w:tcPr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Jawatan</w:t>
            </w:r>
            <w:proofErr w:type="spellEnd"/>
          </w:p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Designation</w:t>
            </w:r>
          </w:p>
        </w:tc>
        <w:tc>
          <w:tcPr>
            <w:tcW w:w="4455" w:type="dxa"/>
            <w:vAlign w:val="center"/>
          </w:tcPr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</w:t>
            </w:r>
          </w:p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Name</w:t>
            </w:r>
          </w:p>
        </w:tc>
      </w:tr>
      <w:tr w:rsidR="007D0380">
        <w:trPr>
          <w:trHeight w:val="521"/>
        </w:trPr>
        <w:tc>
          <w:tcPr>
            <w:tcW w:w="615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45" w:type="dxa"/>
            <w:vAlign w:val="center"/>
          </w:tcPr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Test Facility Management(s) (TFM)</w:t>
            </w:r>
          </w:p>
        </w:tc>
        <w:tc>
          <w:tcPr>
            <w:tcW w:w="4455" w:type="dxa"/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380">
        <w:trPr>
          <w:trHeight w:val="476"/>
        </w:trPr>
        <w:tc>
          <w:tcPr>
            <w:tcW w:w="615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45" w:type="dxa"/>
            <w:vAlign w:val="center"/>
          </w:tcPr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Quality Assurance Personnel (QA)</w:t>
            </w:r>
          </w:p>
        </w:tc>
        <w:tc>
          <w:tcPr>
            <w:tcW w:w="4455" w:type="dxa"/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380">
        <w:trPr>
          <w:trHeight w:val="476"/>
        </w:trPr>
        <w:tc>
          <w:tcPr>
            <w:tcW w:w="615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45" w:type="dxa"/>
            <w:vAlign w:val="center"/>
          </w:tcPr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Study Director(s) (SD)</w:t>
            </w:r>
          </w:p>
        </w:tc>
        <w:tc>
          <w:tcPr>
            <w:tcW w:w="4455" w:type="dxa"/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380">
        <w:trPr>
          <w:trHeight w:val="476"/>
        </w:trPr>
        <w:tc>
          <w:tcPr>
            <w:tcW w:w="615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45" w:type="dxa"/>
            <w:vAlign w:val="center"/>
          </w:tcPr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Archivist(s)</w:t>
            </w:r>
          </w:p>
        </w:tc>
        <w:tc>
          <w:tcPr>
            <w:tcW w:w="4455" w:type="dxa"/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0380">
        <w:trPr>
          <w:trHeight w:val="476"/>
        </w:trPr>
        <w:tc>
          <w:tcPr>
            <w:tcW w:w="615" w:type="dxa"/>
            <w:vAlign w:val="center"/>
          </w:tcPr>
          <w:p w:rsidR="007D0380" w:rsidRDefault="00AF49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45" w:type="dxa"/>
            <w:vAlign w:val="center"/>
          </w:tcPr>
          <w:p w:rsidR="007D0380" w:rsidRDefault="00AF49DF">
            <w:pPr>
              <w:tabs>
                <w:tab w:val="left" w:pos="19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Principal Investigator(s) (if applicable)</w:t>
            </w:r>
          </w:p>
        </w:tc>
        <w:tc>
          <w:tcPr>
            <w:tcW w:w="4455" w:type="dxa"/>
            <w:vAlign w:val="center"/>
          </w:tcPr>
          <w:p w:rsidR="007D0380" w:rsidRDefault="007D038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D0380" w:rsidRDefault="007D0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7D0380" w:rsidRDefault="007D0380">
      <w:pPr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7D0380" w:rsidRDefault="007D0380">
      <w:pPr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7D0380" w:rsidRDefault="007D0380">
      <w:pPr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7D0380" w:rsidRDefault="007D0380">
      <w:pPr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7D0380" w:rsidRDefault="007D0380">
      <w:pPr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F7751C" w:rsidRDefault="00F7751C">
      <w:pPr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F7751C" w:rsidRDefault="00F7751C">
      <w:pPr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F7751C" w:rsidRDefault="00F7751C">
      <w:pPr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F7751C" w:rsidRDefault="00F7751C">
      <w:pPr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7D0380" w:rsidRDefault="00AF49DF">
      <w:pPr>
        <w:tabs>
          <w:tab w:val="left" w:pos="195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BAHAGIAN 4:</w:t>
      </w:r>
      <w:r>
        <w:rPr>
          <w:b/>
          <w:sz w:val="28"/>
          <w:szCs w:val="28"/>
        </w:rPr>
        <w:tab/>
        <w:t>DOKUMEN YANG PERLU DISERTAKAN</w:t>
      </w:r>
    </w:p>
    <w:p w:rsidR="007D0380" w:rsidRDefault="00AF49DF">
      <w:pPr>
        <w:tabs>
          <w:tab w:val="left" w:pos="1950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PART 4: </w:t>
      </w:r>
      <w:r>
        <w:rPr>
          <w:i/>
          <w:sz w:val="28"/>
          <w:szCs w:val="28"/>
        </w:rPr>
        <w:tab/>
        <w:t>SUBMISSION OF DOCUMENTS</w:t>
      </w:r>
    </w:p>
    <w:p w:rsidR="007D0380" w:rsidRDefault="007D0380">
      <w:pPr>
        <w:tabs>
          <w:tab w:val="left" w:pos="1950"/>
        </w:tabs>
        <w:spacing w:after="0" w:line="240" w:lineRule="auto"/>
        <w:rPr>
          <w:i/>
          <w:sz w:val="28"/>
          <w:szCs w:val="28"/>
        </w:rPr>
      </w:pPr>
    </w:p>
    <w:p w:rsidR="007D0380" w:rsidRDefault="00AF49DF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tandakan</w:t>
      </w:r>
      <w:proofErr w:type="spellEnd"/>
      <w:r>
        <w:rPr>
          <w:b/>
          <w:sz w:val="24"/>
          <w:szCs w:val="24"/>
        </w:rPr>
        <w:t xml:space="preserve"> (√) </w:t>
      </w:r>
      <w:proofErr w:type="spellStart"/>
      <w:r>
        <w:rPr>
          <w:b/>
          <w:sz w:val="24"/>
          <w:szCs w:val="24"/>
        </w:rPr>
        <w:t>pada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kotak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untuk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dokumen</w:t>
      </w:r>
      <w:proofErr w:type="spellEnd"/>
      <w:r>
        <w:rPr>
          <w:b/>
          <w:sz w:val="24"/>
          <w:szCs w:val="24"/>
        </w:rPr>
        <w:t xml:space="preserve"> yang </w:t>
      </w:r>
      <w:proofErr w:type="spellStart"/>
      <w:r>
        <w:rPr>
          <w:b/>
          <w:sz w:val="24"/>
          <w:szCs w:val="24"/>
        </w:rPr>
        <w:t>disertakan</w:t>
      </w:r>
      <w:proofErr w:type="spellEnd"/>
    </w:p>
    <w:p w:rsidR="007D0380" w:rsidRDefault="00AF49DF">
      <w:pPr>
        <w:tabs>
          <w:tab w:val="left" w:pos="1950"/>
        </w:tabs>
        <w:spacing w:after="0" w:line="240" w:lineRule="auto"/>
        <w:rPr>
          <w:sz w:val="28"/>
          <w:szCs w:val="28"/>
        </w:rPr>
      </w:pPr>
      <w:r>
        <w:rPr>
          <w:i/>
          <w:sz w:val="24"/>
          <w:szCs w:val="24"/>
        </w:rPr>
        <w:t xml:space="preserve">Please tick (√) the respective box for each document that has been submitted </w:t>
      </w:r>
    </w:p>
    <w:tbl>
      <w:tblPr>
        <w:tblStyle w:val="aff0"/>
        <w:tblpPr w:leftFromText="180" w:rightFromText="180" w:vertAnchor="text" w:tblpY="247"/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75"/>
        <w:gridCol w:w="1125"/>
      </w:tblGrid>
      <w:tr w:rsidR="007D0380">
        <w:trPr>
          <w:trHeight w:val="641"/>
        </w:trPr>
        <w:tc>
          <w:tcPr>
            <w:tcW w:w="7875" w:type="dxa"/>
          </w:tcPr>
          <w:p w:rsidR="007D0380" w:rsidRDefault="00AF49D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Organogram </w:t>
            </w:r>
            <w:proofErr w:type="spellStart"/>
            <w:r>
              <w:rPr>
                <w:b/>
                <w:sz w:val="24"/>
                <w:szCs w:val="24"/>
              </w:rPr>
              <w:t>terkini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7D0380" w:rsidRDefault="00AF49DF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Recent organogram</w:t>
            </w:r>
          </w:p>
        </w:tc>
        <w:tc>
          <w:tcPr>
            <w:tcW w:w="1125" w:type="dxa"/>
          </w:tcPr>
          <w:p w:rsidR="007D0380" w:rsidRDefault="007D0380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7D0380">
        <w:trPr>
          <w:trHeight w:val="641"/>
        </w:trPr>
        <w:tc>
          <w:tcPr>
            <w:tcW w:w="7875" w:type="dxa"/>
          </w:tcPr>
          <w:p w:rsidR="007D0380" w:rsidRDefault="00AF49DF">
            <w:pPr>
              <w:spacing w:after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Pelan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lantai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dengan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kawasan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bertanda</w:t>
            </w:r>
            <w:proofErr w:type="spellEnd"/>
            <w:r>
              <w:rPr>
                <w:b/>
                <w:sz w:val="24"/>
                <w:szCs w:val="24"/>
              </w:rPr>
              <w:t xml:space="preserve"> ‘</w:t>
            </w:r>
            <w:r>
              <w:rPr>
                <w:b/>
                <w:i/>
                <w:sz w:val="24"/>
                <w:szCs w:val="24"/>
              </w:rPr>
              <w:t>GLP</w:t>
            </w:r>
            <w:r>
              <w:rPr>
                <w:b/>
                <w:sz w:val="24"/>
                <w:szCs w:val="24"/>
              </w:rPr>
              <w:t>’</w:t>
            </w:r>
          </w:p>
          <w:p w:rsidR="007D0380" w:rsidRDefault="00AF49DF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Floor-plans with GLP marked-area</w:t>
            </w:r>
          </w:p>
        </w:tc>
        <w:tc>
          <w:tcPr>
            <w:tcW w:w="1125" w:type="dxa"/>
          </w:tcPr>
          <w:p w:rsidR="007D0380" w:rsidRDefault="007D0380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7D0380">
        <w:trPr>
          <w:trHeight w:val="641"/>
        </w:trPr>
        <w:tc>
          <w:tcPr>
            <w:tcW w:w="7875" w:type="dxa"/>
          </w:tcPr>
          <w:p w:rsidR="007D0380" w:rsidRDefault="00AF49DF">
            <w:pPr>
              <w:spacing w:after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Senarai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instrumen</w:t>
            </w:r>
            <w:proofErr w:type="spellEnd"/>
            <w:r>
              <w:rPr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b/>
                <w:sz w:val="24"/>
                <w:szCs w:val="24"/>
              </w:rPr>
              <w:t>peralatan</w:t>
            </w:r>
            <w:proofErr w:type="spellEnd"/>
            <w:r>
              <w:rPr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b/>
                <w:sz w:val="24"/>
                <w:szCs w:val="24"/>
              </w:rPr>
              <w:t>terlibat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dalam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kajian</w:t>
            </w:r>
            <w:proofErr w:type="spellEnd"/>
            <w:r>
              <w:rPr>
                <w:b/>
                <w:sz w:val="24"/>
                <w:szCs w:val="24"/>
              </w:rPr>
              <w:t xml:space="preserve"> GLP </w:t>
            </w:r>
          </w:p>
          <w:p w:rsidR="007D0380" w:rsidRDefault="00AF49DF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List of instruments/ equipment involved in GLP studies</w:t>
            </w:r>
          </w:p>
        </w:tc>
        <w:tc>
          <w:tcPr>
            <w:tcW w:w="1125" w:type="dxa"/>
          </w:tcPr>
          <w:p w:rsidR="007D0380" w:rsidRDefault="007D0380">
            <w:pPr>
              <w:spacing w:after="0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D0380">
        <w:trPr>
          <w:trHeight w:val="641"/>
        </w:trPr>
        <w:tc>
          <w:tcPr>
            <w:tcW w:w="7875" w:type="dxa"/>
          </w:tcPr>
          <w:p w:rsidR="007D0380" w:rsidRDefault="00AF49DF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Senarai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induk</w:t>
            </w:r>
            <w:proofErr w:type="spellEnd"/>
            <w:r>
              <w:rPr>
                <w:b/>
                <w:sz w:val="24"/>
                <w:szCs w:val="24"/>
              </w:rPr>
              <w:t xml:space="preserve"> SOP</w:t>
            </w:r>
          </w:p>
          <w:p w:rsidR="007D0380" w:rsidRDefault="00AF49DF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Master list of Standard Operating Procedures (SOPs) </w:t>
            </w:r>
          </w:p>
        </w:tc>
        <w:tc>
          <w:tcPr>
            <w:tcW w:w="1125" w:type="dxa"/>
          </w:tcPr>
          <w:p w:rsidR="007D0380" w:rsidRDefault="007D0380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7D0380">
        <w:trPr>
          <w:trHeight w:val="13"/>
        </w:trPr>
        <w:tc>
          <w:tcPr>
            <w:tcW w:w="7875" w:type="dxa"/>
          </w:tcPr>
          <w:p w:rsidR="007D0380" w:rsidRDefault="00AF49DF">
            <w:pPr>
              <w:spacing w:after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Jadual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induk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kajian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keselamatan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bukan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klinikal</w:t>
            </w:r>
            <w:proofErr w:type="spellEnd"/>
          </w:p>
          <w:p w:rsidR="007D0380" w:rsidRDefault="00AF49DF">
            <w:pPr>
              <w:spacing w:after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Master Schedule r</w:t>
            </w:r>
            <w:r>
              <w:rPr>
                <w:i/>
                <w:sz w:val="24"/>
                <w:szCs w:val="24"/>
              </w:rPr>
              <w:t xml:space="preserve">eflecting all on-going and completed studies as well as all studies completed within the </w:t>
            </w:r>
            <w:r>
              <w:rPr>
                <w:b/>
                <w:i/>
                <w:sz w:val="24"/>
                <w:szCs w:val="24"/>
              </w:rPr>
              <w:t>last two (2) years</w:t>
            </w:r>
            <w:r>
              <w:rPr>
                <w:i/>
                <w:sz w:val="24"/>
                <w:szCs w:val="24"/>
              </w:rPr>
              <w:t>: GLP/non-GLP, study code/identification, type of study, test system, test item, study initiation/completion date, study director, status, sponsor.</w:t>
            </w:r>
          </w:p>
        </w:tc>
        <w:tc>
          <w:tcPr>
            <w:tcW w:w="1125" w:type="dxa"/>
          </w:tcPr>
          <w:p w:rsidR="007D0380" w:rsidRDefault="007D0380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7D0380" w:rsidRDefault="007D0380">
      <w:pPr>
        <w:tabs>
          <w:tab w:val="left" w:pos="1950"/>
        </w:tabs>
        <w:spacing w:after="0" w:line="240" w:lineRule="auto"/>
        <w:rPr>
          <w:b/>
          <w:sz w:val="24"/>
          <w:szCs w:val="24"/>
        </w:rPr>
      </w:pPr>
    </w:p>
    <w:p w:rsidR="007D0380" w:rsidRDefault="007D0380">
      <w:pPr>
        <w:tabs>
          <w:tab w:val="left" w:pos="1950"/>
        </w:tabs>
        <w:spacing w:after="0" w:line="240" w:lineRule="auto"/>
        <w:rPr>
          <w:b/>
          <w:sz w:val="24"/>
          <w:szCs w:val="24"/>
        </w:rPr>
      </w:pPr>
    </w:p>
    <w:p w:rsidR="007D0380" w:rsidRDefault="00AF49DF">
      <w:pPr>
        <w:tabs>
          <w:tab w:val="left" w:pos="195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BAHAGIAN 5:</w:t>
      </w:r>
      <w:r>
        <w:rPr>
          <w:b/>
          <w:sz w:val="28"/>
          <w:szCs w:val="28"/>
        </w:rPr>
        <w:tab/>
        <w:t>MAKLUMAT MENGENAI PEMBAYARAN</w:t>
      </w:r>
    </w:p>
    <w:p w:rsidR="007D0380" w:rsidRDefault="00AF49DF">
      <w:pPr>
        <w:tabs>
          <w:tab w:val="left" w:pos="1950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PART 5: </w:t>
      </w:r>
      <w:r>
        <w:rPr>
          <w:i/>
          <w:sz w:val="28"/>
          <w:szCs w:val="28"/>
        </w:rPr>
        <w:tab/>
        <w:t xml:space="preserve">INFORMATION ON PAYMENT </w:t>
      </w:r>
    </w:p>
    <w:p w:rsidR="007D0380" w:rsidRDefault="007D0380">
      <w:pPr>
        <w:spacing w:after="0"/>
        <w:jc w:val="both"/>
        <w:rPr>
          <w:b/>
          <w:color w:val="FF0000"/>
          <w:sz w:val="24"/>
          <w:szCs w:val="24"/>
        </w:rPr>
      </w:pPr>
    </w:p>
    <w:p w:rsidR="007D0380" w:rsidRDefault="00AF49DF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sz w:val="24"/>
          <w:szCs w:val="24"/>
        </w:rPr>
        <w:t>Pemohon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dikemukakan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invois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pembayaran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sekiranya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penyaringan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didapati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memuaskan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Pengiraan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pembayaran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hendaklah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dikemukakan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z w:val="24"/>
          <w:szCs w:val="24"/>
        </w:rPr>
        <w:t>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draf</w:t>
      </w:r>
      <w:proofErr w:type="spellEnd"/>
      <w:r>
        <w:rPr>
          <w:sz w:val="24"/>
          <w:szCs w:val="24"/>
        </w:rPr>
        <w:t xml:space="preserve"> bank/</w:t>
      </w:r>
      <w:proofErr w:type="spellStart"/>
      <w:r>
        <w:rPr>
          <w:sz w:val="24"/>
          <w:szCs w:val="24"/>
        </w:rPr>
        <w:t>kiriman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wang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wang</w:t>
      </w:r>
      <w:proofErr w:type="spellEnd"/>
      <w:r>
        <w:rPr>
          <w:sz w:val="24"/>
          <w:szCs w:val="24"/>
        </w:rPr>
        <w:t xml:space="preserve"> pos. </w:t>
      </w:r>
    </w:p>
    <w:p w:rsidR="007D0380" w:rsidRDefault="00AF49DF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applicant will be issued a payment invoice if the screening is found satisfactory. The breakdown of the fee is as in </w:t>
      </w:r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1</w:t>
      </w:r>
      <w:r>
        <w:rPr>
          <w:i/>
          <w:sz w:val="24"/>
          <w:szCs w:val="24"/>
        </w:rPr>
        <w:t>. All payments shall be made using a bank draft/money order/postal order.</w:t>
      </w:r>
    </w:p>
    <w:p w:rsidR="007D0380" w:rsidRDefault="007D0380">
      <w:pPr>
        <w:spacing w:after="0"/>
        <w:jc w:val="both"/>
        <w:rPr>
          <w:i/>
          <w:sz w:val="24"/>
          <w:szCs w:val="24"/>
        </w:rPr>
      </w:pPr>
    </w:p>
    <w:p w:rsidR="007D0380" w:rsidRDefault="00AF4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Bayaran</w:t>
      </w:r>
      <w:proofErr w:type="spellEnd"/>
      <w:r>
        <w:rPr>
          <w:color w:val="000000"/>
          <w:sz w:val="24"/>
          <w:szCs w:val="24"/>
        </w:rPr>
        <w:t xml:space="preserve"> fi </w:t>
      </w:r>
      <w:proofErr w:type="spellStart"/>
      <w:r>
        <w:rPr>
          <w:color w:val="000000"/>
          <w:sz w:val="24"/>
          <w:szCs w:val="24"/>
        </w:rPr>
        <w:t>hendaklah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dibuat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Bahagian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Regulatori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Farmasi</w:t>
      </w:r>
      <w:proofErr w:type="spellEnd"/>
      <w:r>
        <w:rPr>
          <w:b/>
          <w:color w:val="000000"/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sebelum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tarikh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dinyatakan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invois</w:t>
      </w:r>
      <w:proofErr w:type="spellEnd"/>
      <w:r>
        <w:rPr>
          <w:sz w:val="24"/>
          <w:szCs w:val="24"/>
        </w:rPr>
        <w:t xml:space="preserve">. </w:t>
      </w:r>
    </w:p>
    <w:p w:rsidR="007D0380" w:rsidRDefault="00AF49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Payment of the fees shall be made to </w:t>
      </w:r>
      <w:proofErr w:type="spellStart"/>
      <w:r>
        <w:rPr>
          <w:b/>
          <w:sz w:val="24"/>
          <w:szCs w:val="24"/>
        </w:rPr>
        <w:t>Bahagian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Regulatori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Farmasi</w:t>
      </w:r>
      <w:proofErr w:type="spellEnd"/>
      <w:r>
        <w:rPr>
          <w:b/>
          <w:sz w:val="24"/>
          <w:szCs w:val="24"/>
        </w:rPr>
        <w:t xml:space="preserve"> Negara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prior to the due date indicated on the invoice. </w:t>
      </w:r>
    </w:p>
    <w:p w:rsidR="007D0380" w:rsidRDefault="007D0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i/>
          <w:color w:val="000000"/>
          <w:sz w:val="24"/>
          <w:szCs w:val="24"/>
        </w:rPr>
      </w:pPr>
    </w:p>
    <w:p w:rsidR="007D0380" w:rsidRDefault="00AF4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Bayaran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hendaklah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dikemukakan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kepada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Seksyen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Kewangan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Akaun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Hasil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Pusat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Pentadbiran</w:t>
      </w:r>
      <w:proofErr w:type="spellEnd"/>
      <w:r>
        <w:rPr>
          <w:color w:val="000000"/>
          <w:sz w:val="24"/>
          <w:szCs w:val="24"/>
        </w:rPr>
        <w:t xml:space="preserve">, NPRA </w:t>
      </w:r>
      <w:proofErr w:type="spellStart"/>
      <w:r>
        <w:rPr>
          <w:color w:val="000000"/>
          <w:sz w:val="24"/>
          <w:szCs w:val="24"/>
        </w:rPr>
        <w:t>bagi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mendapatkan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resit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bukti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pembayaran</w:t>
      </w:r>
      <w:proofErr w:type="spellEnd"/>
      <w:r>
        <w:rPr>
          <w:color w:val="000000"/>
          <w:sz w:val="24"/>
          <w:szCs w:val="24"/>
        </w:rPr>
        <w:t xml:space="preserve">. Salinan </w:t>
      </w:r>
      <w:proofErr w:type="spellStart"/>
      <w:r>
        <w:rPr>
          <w:color w:val="000000"/>
          <w:sz w:val="24"/>
          <w:szCs w:val="24"/>
        </w:rPr>
        <w:t>bukti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pembayaran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hendaklah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diemel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kepada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Seksyen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Amalan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Klinikal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Baik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Amalan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Makmal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Baik</w:t>
      </w:r>
      <w:proofErr w:type="spellEnd"/>
      <w:r>
        <w:rPr>
          <w:color w:val="000000"/>
          <w:sz w:val="24"/>
          <w:szCs w:val="24"/>
        </w:rPr>
        <w:t>, NPRA (</w:t>
      </w:r>
      <w:hyperlink r:id="rId10">
        <w:r>
          <w:rPr>
            <w:color w:val="0000FF"/>
            <w:sz w:val="24"/>
            <w:szCs w:val="24"/>
            <w:u w:val="single"/>
          </w:rPr>
          <w:t>sgcpglp@npra.gov.my</w:t>
        </w:r>
      </w:hyperlink>
      <w:r>
        <w:rPr>
          <w:color w:val="000000"/>
          <w:sz w:val="24"/>
          <w:szCs w:val="24"/>
        </w:rPr>
        <w:t xml:space="preserve">). </w:t>
      </w:r>
    </w:p>
    <w:p w:rsidR="007D0380" w:rsidRDefault="00AF49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Payment shall be submitted </w:t>
      </w:r>
      <w:r>
        <w:rPr>
          <w:i/>
          <w:sz w:val="24"/>
          <w:szCs w:val="24"/>
        </w:rPr>
        <w:t>to the Finance, Account and Revenue Section</w:t>
      </w:r>
      <w:r>
        <w:rPr>
          <w:i/>
          <w:color w:val="000000"/>
          <w:sz w:val="24"/>
          <w:szCs w:val="24"/>
        </w:rPr>
        <w:t xml:space="preserve">, Centre of Administration, NPRA for issuance of receipt. </w:t>
      </w:r>
      <w:r>
        <w:rPr>
          <w:i/>
          <w:sz w:val="24"/>
          <w:szCs w:val="24"/>
        </w:rPr>
        <w:t>A copy</w:t>
      </w:r>
      <w:r>
        <w:rPr>
          <w:i/>
          <w:color w:val="000000"/>
          <w:sz w:val="24"/>
          <w:szCs w:val="24"/>
        </w:rPr>
        <w:t xml:space="preserve"> of </w:t>
      </w:r>
      <w:r>
        <w:rPr>
          <w:i/>
          <w:sz w:val="24"/>
          <w:szCs w:val="24"/>
        </w:rPr>
        <w:t xml:space="preserve">the </w:t>
      </w:r>
      <w:r>
        <w:rPr>
          <w:i/>
          <w:color w:val="000000"/>
          <w:sz w:val="24"/>
          <w:szCs w:val="24"/>
        </w:rPr>
        <w:t xml:space="preserve">proof of payment shall be emailed </w:t>
      </w:r>
      <w:r>
        <w:rPr>
          <w:i/>
          <w:sz w:val="24"/>
          <w:szCs w:val="24"/>
        </w:rPr>
        <w:t>to the Good</w:t>
      </w:r>
      <w:r>
        <w:rPr>
          <w:i/>
          <w:color w:val="000000"/>
          <w:sz w:val="24"/>
          <w:szCs w:val="24"/>
        </w:rPr>
        <w:t xml:space="preserve"> Clini</w:t>
      </w:r>
      <w:r>
        <w:rPr>
          <w:i/>
          <w:color w:val="000000"/>
          <w:sz w:val="24"/>
          <w:szCs w:val="24"/>
        </w:rPr>
        <w:t xml:space="preserve">cal Practice </w:t>
      </w:r>
      <w:r>
        <w:rPr>
          <w:i/>
          <w:sz w:val="24"/>
          <w:szCs w:val="24"/>
        </w:rPr>
        <w:t>and</w:t>
      </w:r>
      <w:r>
        <w:rPr>
          <w:i/>
          <w:color w:val="000000"/>
          <w:sz w:val="24"/>
          <w:szCs w:val="24"/>
        </w:rPr>
        <w:t xml:space="preserve"> Good Laboratory Practice Section, NPRA (sgcpglp@npra.gov.my)</w:t>
      </w:r>
      <w:r>
        <w:rPr>
          <w:color w:val="000000"/>
          <w:sz w:val="24"/>
          <w:szCs w:val="24"/>
        </w:rPr>
        <w:t>.</w:t>
      </w:r>
    </w:p>
    <w:p w:rsidR="007D0380" w:rsidRDefault="00AF49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bookmarkStart w:id="1" w:name="_heading=h.1fob9te" w:colFirst="0" w:colLast="0"/>
      <w:bookmarkEnd w:id="1"/>
      <w:r>
        <w:rPr>
          <w:b/>
          <w:color w:val="000000"/>
          <w:sz w:val="28"/>
          <w:szCs w:val="28"/>
        </w:rPr>
        <w:lastRenderedPageBreak/>
        <w:t>BAHAGIAN 6:</w:t>
      </w:r>
      <w:r>
        <w:rPr>
          <w:b/>
          <w:color w:val="000000"/>
          <w:sz w:val="28"/>
          <w:szCs w:val="28"/>
        </w:rPr>
        <w:tab/>
        <w:t>PERAKUAN PEMOHON</w:t>
      </w:r>
    </w:p>
    <w:p w:rsidR="007D0380" w:rsidRDefault="00AF49DF">
      <w:pPr>
        <w:tabs>
          <w:tab w:val="left" w:pos="2160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PART 6:</w:t>
      </w:r>
      <w:r>
        <w:rPr>
          <w:i/>
          <w:sz w:val="28"/>
          <w:szCs w:val="28"/>
        </w:rPr>
        <w:tab/>
        <w:t>APPLICANT’S DECLARATION</w:t>
      </w:r>
    </w:p>
    <w:p w:rsidR="007D0380" w:rsidRDefault="007D0380">
      <w:pPr>
        <w:spacing w:after="0"/>
        <w:rPr>
          <w:i/>
          <w:sz w:val="24"/>
          <w:szCs w:val="24"/>
        </w:rPr>
      </w:pPr>
    </w:p>
    <w:p w:rsidR="007D0380" w:rsidRDefault="00AF49DF">
      <w:pPr>
        <w:numPr>
          <w:ilvl w:val="0"/>
          <w:numId w:val="2"/>
        </w:numPr>
        <w:tabs>
          <w:tab w:val="left" w:pos="180"/>
          <w:tab w:val="left" w:pos="450"/>
        </w:tabs>
        <w:spacing w:after="0" w:line="240" w:lineRule="auto"/>
        <w:ind w:left="450" w:hanging="450"/>
        <w:jc w:val="both"/>
        <w:rPr>
          <w:b/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Saya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mengaku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telah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membaca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memahami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mematuhi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Prinsip-prinsip</w:t>
      </w:r>
      <w:proofErr w:type="spellEnd"/>
      <w:r>
        <w:rPr>
          <w:b/>
          <w:sz w:val="24"/>
          <w:szCs w:val="24"/>
        </w:rPr>
        <w:t xml:space="preserve"> GLP </w:t>
      </w:r>
      <w:proofErr w:type="spellStart"/>
      <w:r>
        <w:rPr>
          <w:b/>
          <w:sz w:val="24"/>
          <w:szCs w:val="24"/>
        </w:rPr>
        <w:t>seperti</w:t>
      </w:r>
      <w:proofErr w:type="spellEnd"/>
      <w:r>
        <w:rPr>
          <w:b/>
          <w:sz w:val="24"/>
          <w:szCs w:val="24"/>
        </w:rPr>
        <w:t xml:space="preserve"> yang </w:t>
      </w:r>
      <w:proofErr w:type="spellStart"/>
      <w:r>
        <w:rPr>
          <w:b/>
          <w:sz w:val="24"/>
          <w:szCs w:val="24"/>
        </w:rPr>
        <w:t>terdapat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dalam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OECD series of Principles of GLP and Compliance Monitoring, Document No. 1-25.</w:t>
      </w:r>
    </w:p>
    <w:p w:rsidR="007D0380" w:rsidRDefault="007D0380">
      <w:pPr>
        <w:tabs>
          <w:tab w:val="left" w:pos="180"/>
          <w:tab w:val="left" w:pos="450"/>
        </w:tabs>
        <w:spacing w:after="0" w:line="240" w:lineRule="auto"/>
        <w:ind w:left="450"/>
        <w:jc w:val="both"/>
        <w:rPr>
          <w:b/>
          <w:i/>
          <w:sz w:val="24"/>
          <w:szCs w:val="24"/>
        </w:rPr>
      </w:pPr>
    </w:p>
    <w:p w:rsidR="007D0380" w:rsidRDefault="00AF49DF">
      <w:pPr>
        <w:tabs>
          <w:tab w:val="left" w:pos="180"/>
          <w:tab w:val="left" w:pos="450"/>
        </w:tabs>
        <w:spacing w:after="0" w:line="240" w:lineRule="auto"/>
        <w:ind w:left="45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have read, understood and will comply with the GLP Principles as published in the OECD series of Principles of GLP and Compliance Monitoring, Document No. 1-25.</w:t>
      </w:r>
      <w:r>
        <w:rPr>
          <w:rFonts w:ascii="Arial" w:eastAsia="Arial" w:hAnsi="Arial" w:cs="Arial"/>
        </w:rPr>
        <w:t xml:space="preserve"> </w:t>
      </w:r>
    </w:p>
    <w:p w:rsidR="007D0380" w:rsidRDefault="007D0380">
      <w:pPr>
        <w:tabs>
          <w:tab w:val="left" w:pos="180"/>
          <w:tab w:val="left" w:pos="450"/>
        </w:tabs>
        <w:spacing w:after="0" w:line="240" w:lineRule="auto"/>
        <w:ind w:left="450"/>
        <w:jc w:val="both"/>
        <w:rPr>
          <w:i/>
          <w:sz w:val="24"/>
          <w:szCs w:val="24"/>
        </w:rPr>
      </w:pPr>
    </w:p>
    <w:p w:rsidR="007D0380" w:rsidRDefault="00AF49DF">
      <w:pPr>
        <w:numPr>
          <w:ilvl w:val="0"/>
          <w:numId w:val="2"/>
        </w:numPr>
        <w:tabs>
          <w:tab w:val="left" w:pos="180"/>
          <w:tab w:val="left" w:pos="450"/>
        </w:tabs>
        <w:spacing w:after="0" w:line="240" w:lineRule="auto"/>
        <w:ind w:left="450" w:hanging="45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dengan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memberi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kebenaran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bagi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pihak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fasiliti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kajian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untuk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kepada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keperluan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NPRA GLP Compliance </w:t>
      </w:r>
      <w:proofErr w:type="spellStart"/>
      <w:r>
        <w:rPr>
          <w:b/>
          <w:i/>
          <w:sz w:val="24"/>
          <w:szCs w:val="24"/>
        </w:rPr>
        <w:t>Programme</w:t>
      </w:r>
      <w:proofErr w:type="spellEnd"/>
      <w:r>
        <w:rPr>
          <w:b/>
          <w:sz w:val="24"/>
          <w:szCs w:val="24"/>
        </w:rPr>
        <w:t>.</w:t>
      </w:r>
    </w:p>
    <w:p w:rsidR="007D0380" w:rsidRDefault="007D0380">
      <w:pPr>
        <w:tabs>
          <w:tab w:val="left" w:pos="180"/>
          <w:tab w:val="left" w:pos="450"/>
        </w:tabs>
        <w:spacing w:after="0" w:line="240" w:lineRule="auto"/>
        <w:ind w:left="450"/>
        <w:jc w:val="both"/>
        <w:rPr>
          <w:b/>
          <w:sz w:val="24"/>
          <w:szCs w:val="24"/>
          <w:highlight w:val="yellow"/>
        </w:rPr>
      </w:pPr>
    </w:p>
    <w:p w:rsidR="007D0380" w:rsidRDefault="00AF49DF">
      <w:pPr>
        <w:tabs>
          <w:tab w:val="left" w:pos="180"/>
          <w:tab w:val="left" w:pos="450"/>
        </w:tabs>
        <w:spacing w:after="0" w:line="240" w:lineRule="auto"/>
        <w:ind w:left="45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hereby give my consent on behalf of the test facility to abide by the National Pharmaceutical Regulatory Agency (NPRA) GLP Compliance </w:t>
      </w:r>
      <w:proofErr w:type="spellStart"/>
      <w:r>
        <w:rPr>
          <w:i/>
          <w:sz w:val="24"/>
          <w:szCs w:val="24"/>
        </w:rPr>
        <w:t>Programme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requirements.</w:t>
      </w:r>
      <w:r>
        <w:rPr>
          <w:rFonts w:ascii="Arial" w:eastAsia="Arial" w:hAnsi="Arial" w:cs="Arial"/>
        </w:rPr>
        <w:t xml:space="preserve"> </w:t>
      </w:r>
    </w:p>
    <w:p w:rsidR="007D0380" w:rsidRDefault="007D0380">
      <w:pPr>
        <w:tabs>
          <w:tab w:val="left" w:pos="180"/>
          <w:tab w:val="left" w:pos="450"/>
        </w:tabs>
        <w:spacing w:after="0" w:line="240" w:lineRule="auto"/>
        <w:ind w:left="450"/>
        <w:jc w:val="both"/>
        <w:rPr>
          <w:i/>
          <w:sz w:val="24"/>
          <w:szCs w:val="24"/>
        </w:rPr>
      </w:pPr>
    </w:p>
    <w:p w:rsidR="007D0380" w:rsidRDefault="00AF49DF">
      <w:pPr>
        <w:numPr>
          <w:ilvl w:val="0"/>
          <w:numId w:val="2"/>
        </w:numPr>
        <w:tabs>
          <w:tab w:val="left" w:pos="180"/>
          <w:tab w:val="left" w:pos="450"/>
        </w:tabs>
        <w:spacing w:after="0" w:line="240" w:lineRule="auto"/>
        <w:ind w:left="450" w:hanging="45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dengan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mengaku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bahawa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semua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kenyataan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atas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adalah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benar</w:t>
      </w:r>
      <w:proofErr w:type="spellEnd"/>
      <w:r>
        <w:rPr>
          <w:b/>
          <w:sz w:val="24"/>
          <w:szCs w:val="24"/>
        </w:rPr>
        <w:t>.</w:t>
      </w:r>
    </w:p>
    <w:p w:rsidR="007D0380" w:rsidRDefault="007D0380">
      <w:pPr>
        <w:tabs>
          <w:tab w:val="left" w:pos="180"/>
          <w:tab w:val="left" w:pos="450"/>
        </w:tabs>
        <w:spacing w:after="0" w:line="240" w:lineRule="auto"/>
        <w:ind w:left="450"/>
        <w:jc w:val="both"/>
        <w:rPr>
          <w:b/>
          <w:sz w:val="24"/>
          <w:szCs w:val="24"/>
        </w:rPr>
      </w:pPr>
    </w:p>
    <w:p w:rsidR="007D0380" w:rsidRDefault="00AF49DF">
      <w:pPr>
        <w:tabs>
          <w:tab w:val="left" w:pos="180"/>
          <w:tab w:val="left" w:pos="450"/>
        </w:tabs>
        <w:spacing w:after="0" w:line="240" w:lineRule="auto"/>
        <w:ind w:left="45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hereby declare that all information provided and contained in this form is true and accurate.</w:t>
      </w:r>
    </w:p>
    <w:p w:rsidR="007D0380" w:rsidRDefault="007D0380">
      <w:pPr>
        <w:tabs>
          <w:tab w:val="left" w:pos="180"/>
          <w:tab w:val="left" w:pos="450"/>
        </w:tabs>
        <w:spacing w:after="0" w:line="240" w:lineRule="auto"/>
        <w:ind w:left="450"/>
        <w:jc w:val="both"/>
        <w:rPr>
          <w:i/>
          <w:sz w:val="24"/>
          <w:szCs w:val="24"/>
        </w:rPr>
      </w:pPr>
    </w:p>
    <w:p w:rsidR="007D0380" w:rsidRDefault="00AF49DF">
      <w:pPr>
        <w:numPr>
          <w:ilvl w:val="0"/>
          <w:numId w:val="2"/>
        </w:numPr>
        <w:tabs>
          <w:tab w:val="left" w:pos="180"/>
          <w:tab w:val="left" w:pos="450"/>
        </w:tabs>
        <w:spacing w:after="0" w:line="240" w:lineRule="auto"/>
        <w:ind w:left="450" w:hanging="45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bersetuju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memberi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akses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kepada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dokumen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yang </w:t>
      </w:r>
      <w:proofErr w:type="spellStart"/>
      <w:r>
        <w:rPr>
          <w:b/>
          <w:sz w:val="24"/>
          <w:szCs w:val="24"/>
        </w:rPr>
        <w:t>memberi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gambaran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berkait</w:t>
      </w:r>
      <w:r>
        <w:rPr>
          <w:b/>
          <w:sz w:val="24"/>
          <w:szCs w:val="24"/>
        </w:rPr>
        <w:t>an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tahap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kebebasan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kesaksamaan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fasiliti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kajian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badan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berkaitan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sekiranya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perlu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dan</w:t>
      </w:r>
      <w:proofErr w:type="spellEnd"/>
      <w:r>
        <w:rPr>
          <w:b/>
          <w:sz w:val="24"/>
          <w:szCs w:val="24"/>
        </w:rPr>
        <w:t>;</w:t>
      </w:r>
    </w:p>
    <w:p w:rsidR="007D0380" w:rsidRDefault="007D0380">
      <w:pPr>
        <w:tabs>
          <w:tab w:val="left" w:pos="180"/>
          <w:tab w:val="left" w:pos="450"/>
        </w:tabs>
        <w:spacing w:after="0" w:line="240" w:lineRule="auto"/>
        <w:ind w:left="862"/>
        <w:jc w:val="both"/>
        <w:rPr>
          <w:b/>
          <w:sz w:val="24"/>
          <w:szCs w:val="24"/>
        </w:rPr>
      </w:pPr>
    </w:p>
    <w:p w:rsidR="007D0380" w:rsidRDefault="00AF49DF">
      <w:pPr>
        <w:tabs>
          <w:tab w:val="left" w:pos="180"/>
          <w:tab w:val="left" w:pos="450"/>
        </w:tabs>
        <w:spacing w:after="0" w:line="240" w:lineRule="auto"/>
        <w:ind w:left="45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will provide access to those documents that provide insight into the level of independence and impartiality of the test facility from its related bodies, wher</w:t>
      </w:r>
      <w:r>
        <w:rPr>
          <w:i/>
          <w:sz w:val="24"/>
          <w:szCs w:val="24"/>
        </w:rPr>
        <w:t>e applicable; and;</w:t>
      </w:r>
      <w:r>
        <w:rPr>
          <w:rFonts w:ascii="Arial" w:eastAsia="Arial" w:hAnsi="Arial" w:cs="Arial"/>
        </w:rPr>
        <w:t xml:space="preserve"> </w:t>
      </w:r>
    </w:p>
    <w:p w:rsidR="007D0380" w:rsidRDefault="007D0380">
      <w:pPr>
        <w:tabs>
          <w:tab w:val="left" w:pos="180"/>
          <w:tab w:val="left" w:pos="450"/>
        </w:tabs>
        <w:spacing w:after="0" w:line="240" w:lineRule="auto"/>
        <w:ind w:left="450"/>
        <w:jc w:val="both"/>
        <w:rPr>
          <w:i/>
          <w:sz w:val="24"/>
          <w:szCs w:val="24"/>
        </w:rPr>
      </w:pPr>
    </w:p>
    <w:p w:rsidR="007D0380" w:rsidRDefault="00AF49DF">
      <w:pPr>
        <w:numPr>
          <w:ilvl w:val="0"/>
          <w:numId w:val="2"/>
        </w:numPr>
        <w:tabs>
          <w:tab w:val="left" w:pos="180"/>
          <w:tab w:val="left" w:pos="450"/>
        </w:tabs>
        <w:spacing w:after="0" w:line="240" w:lineRule="auto"/>
        <w:ind w:left="450" w:hanging="45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bersetuju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membenarkan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akses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kepada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inspektor</w:t>
      </w:r>
      <w:proofErr w:type="spellEnd"/>
      <w:r>
        <w:rPr>
          <w:b/>
          <w:sz w:val="24"/>
          <w:szCs w:val="24"/>
        </w:rPr>
        <w:t xml:space="preserve"> NPRA </w:t>
      </w:r>
      <w:proofErr w:type="spellStart"/>
      <w:r>
        <w:rPr>
          <w:b/>
          <w:sz w:val="24"/>
          <w:szCs w:val="24"/>
        </w:rPr>
        <w:t>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bahagian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fasiliti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kajian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berkaitan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sumber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operasi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prosedur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rekod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staf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supaya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pemeriksaan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efektif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dapat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dilakukan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sistem</w:t>
      </w:r>
      <w:proofErr w:type="spellEnd"/>
      <w:r>
        <w:rPr>
          <w:b/>
          <w:sz w:val="24"/>
          <w:szCs w:val="24"/>
        </w:rPr>
        <w:t xml:space="preserve"> GLP </w:t>
      </w:r>
      <w:proofErr w:type="spellStart"/>
      <w:r>
        <w:rPr>
          <w:b/>
          <w:sz w:val="24"/>
          <w:szCs w:val="24"/>
        </w:rPr>
        <w:t>dan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aktiviti</w:t>
      </w:r>
      <w:proofErr w:type="spellEnd"/>
      <w:r>
        <w:rPr>
          <w:b/>
          <w:sz w:val="24"/>
          <w:szCs w:val="24"/>
        </w:rPr>
        <w:t xml:space="preserve"> yang </w:t>
      </w:r>
      <w:proofErr w:type="spellStart"/>
      <w:r>
        <w:rPr>
          <w:b/>
          <w:sz w:val="24"/>
          <w:szCs w:val="24"/>
        </w:rPr>
        <w:t>dijalankan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</w:t>
      </w:r>
      <w:proofErr w:type="spellStart"/>
      <w:r>
        <w:rPr>
          <w:b/>
          <w:sz w:val="24"/>
          <w:szCs w:val="24"/>
        </w:rPr>
        <w:t>fasiliti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kajian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saya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Saya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memahami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bahawa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kegagalan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untuk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memberi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akses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tersebut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boleh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menyebabkan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fasiliti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kajian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tidak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disenaraikan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dalam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NPRA GLP Compliance </w:t>
      </w:r>
      <w:proofErr w:type="spellStart"/>
      <w:r>
        <w:rPr>
          <w:b/>
          <w:i/>
          <w:sz w:val="24"/>
          <w:szCs w:val="24"/>
        </w:rPr>
        <w:t>Programme</w:t>
      </w:r>
      <w:proofErr w:type="spellEnd"/>
      <w:r>
        <w:rPr>
          <w:b/>
          <w:sz w:val="24"/>
          <w:szCs w:val="24"/>
        </w:rPr>
        <w:t>.</w:t>
      </w:r>
    </w:p>
    <w:p w:rsidR="007D0380" w:rsidRDefault="007D0380">
      <w:pPr>
        <w:tabs>
          <w:tab w:val="left" w:pos="180"/>
          <w:tab w:val="left" w:pos="450"/>
        </w:tabs>
        <w:spacing w:after="0" w:line="240" w:lineRule="auto"/>
        <w:ind w:left="862"/>
        <w:jc w:val="both"/>
        <w:rPr>
          <w:b/>
          <w:sz w:val="24"/>
          <w:szCs w:val="24"/>
        </w:rPr>
      </w:pPr>
    </w:p>
    <w:p w:rsidR="007D0380" w:rsidRDefault="00AF49DF">
      <w:pPr>
        <w:tabs>
          <w:tab w:val="left" w:pos="180"/>
          <w:tab w:val="left" w:pos="450"/>
        </w:tabs>
        <w:spacing w:after="0" w:line="240" w:lineRule="auto"/>
        <w:ind w:left="45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I agree to allow NPRA inspectors to access the test facility's specific </w:t>
      </w:r>
      <w:r>
        <w:rPr>
          <w:i/>
          <w:sz w:val="24"/>
          <w:szCs w:val="24"/>
        </w:rPr>
        <w:t>area, resources, operations, procedures, records and staff so that the inspectors can effectively inspect the GLP system and activities of my test facility.  I understand that the failure to allow the above access will lead to my test facility not being li</w:t>
      </w:r>
      <w:r>
        <w:rPr>
          <w:i/>
          <w:sz w:val="24"/>
          <w:szCs w:val="24"/>
        </w:rPr>
        <w:t xml:space="preserve">sted in the NPRA GLP Compliance </w:t>
      </w:r>
      <w:proofErr w:type="spellStart"/>
      <w:r>
        <w:rPr>
          <w:i/>
          <w:sz w:val="24"/>
          <w:szCs w:val="24"/>
        </w:rPr>
        <w:t>Programme</w:t>
      </w:r>
      <w:proofErr w:type="spellEnd"/>
      <w:r>
        <w:rPr>
          <w:i/>
          <w:sz w:val="24"/>
          <w:szCs w:val="24"/>
        </w:rPr>
        <w:t xml:space="preserve">. </w:t>
      </w:r>
    </w:p>
    <w:p w:rsidR="007D0380" w:rsidRDefault="007D0380">
      <w:pPr>
        <w:tabs>
          <w:tab w:val="left" w:pos="180"/>
          <w:tab w:val="left" w:pos="450"/>
        </w:tabs>
        <w:spacing w:after="0"/>
        <w:jc w:val="both"/>
        <w:rPr>
          <w:b/>
          <w:sz w:val="24"/>
          <w:szCs w:val="24"/>
        </w:rPr>
      </w:pPr>
    </w:p>
    <w:p w:rsidR="007D0380" w:rsidRDefault="007D0380">
      <w:pPr>
        <w:tabs>
          <w:tab w:val="left" w:pos="180"/>
          <w:tab w:val="left" w:pos="450"/>
        </w:tabs>
        <w:spacing w:after="0"/>
        <w:jc w:val="both"/>
        <w:rPr>
          <w:b/>
          <w:sz w:val="24"/>
          <w:szCs w:val="24"/>
        </w:rPr>
      </w:pPr>
    </w:p>
    <w:p w:rsidR="007D0380" w:rsidRDefault="007D0380">
      <w:pPr>
        <w:tabs>
          <w:tab w:val="left" w:pos="180"/>
          <w:tab w:val="left" w:pos="450"/>
        </w:tabs>
        <w:spacing w:after="0"/>
        <w:jc w:val="both"/>
        <w:rPr>
          <w:b/>
          <w:sz w:val="24"/>
          <w:szCs w:val="24"/>
        </w:rPr>
      </w:pPr>
    </w:p>
    <w:p w:rsidR="007D0380" w:rsidRDefault="007D0380">
      <w:pPr>
        <w:tabs>
          <w:tab w:val="left" w:pos="180"/>
          <w:tab w:val="left" w:pos="450"/>
        </w:tabs>
        <w:spacing w:after="0"/>
        <w:jc w:val="both"/>
        <w:rPr>
          <w:b/>
          <w:sz w:val="24"/>
          <w:szCs w:val="24"/>
        </w:rPr>
      </w:pPr>
    </w:p>
    <w:p w:rsidR="007D0380" w:rsidRDefault="007D0380">
      <w:pPr>
        <w:tabs>
          <w:tab w:val="left" w:pos="180"/>
          <w:tab w:val="left" w:pos="450"/>
        </w:tabs>
        <w:spacing w:after="0"/>
        <w:jc w:val="both"/>
        <w:rPr>
          <w:b/>
          <w:sz w:val="24"/>
          <w:szCs w:val="24"/>
        </w:rPr>
      </w:pPr>
    </w:p>
    <w:p w:rsidR="007D0380" w:rsidRDefault="007D0380">
      <w:pPr>
        <w:tabs>
          <w:tab w:val="left" w:pos="180"/>
          <w:tab w:val="left" w:pos="450"/>
        </w:tabs>
        <w:spacing w:after="0"/>
        <w:jc w:val="both"/>
        <w:rPr>
          <w:b/>
          <w:sz w:val="24"/>
          <w:szCs w:val="24"/>
        </w:rPr>
      </w:pPr>
    </w:p>
    <w:p w:rsidR="007D0380" w:rsidRDefault="007D0380">
      <w:pPr>
        <w:tabs>
          <w:tab w:val="left" w:pos="180"/>
          <w:tab w:val="left" w:pos="450"/>
        </w:tabs>
        <w:spacing w:after="0"/>
        <w:jc w:val="both"/>
        <w:rPr>
          <w:b/>
          <w:sz w:val="24"/>
          <w:szCs w:val="24"/>
        </w:rPr>
      </w:pPr>
    </w:p>
    <w:tbl>
      <w:tblPr>
        <w:tblStyle w:val="aff1"/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4882"/>
      </w:tblGrid>
      <w:tr w:rsidR="007D0380">
        <w:trPr>
          <w:jc w:val="center"/>
        </w:trPr>
        <w:tc>
          <w:tcPr>
            <w:tcW w:w="4078" w:type="dxa"/>
            <w:shd w:val="clear" w:color="auto" w:fill="auto"/>
            <w:vAlign w:val="center"/>
          </w:tcPr>
          <w:p w:rsidR="007D0380" w:rsidRDefault="00AF49DF">
            <w:pPr>
              <w:tabs>
                <w:tab w:val="left" w:pos="180"/>
                <w:tab w:val="left" w:pos="450"/>
              </w:tabs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Tandatangan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Pemohon</w:t>
            </w:r>
            <w:proofErr w:type="spellEnd"/>
          </w:p>
          <w:p w:rsidR="007D0380" w:rsidRDefault="00AF49DF">
            <w:pPr>
              <w:tabs>
                <w:tab w:val="left" w:pos="180"/>
                <w:tab w:val="left" w:pos="450"/>
              </w:tabs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Signature of Applicant</w:t>
            </w:r>
          </w:p>
        </w:tc>
        <w:tc>
          <w:tcPr>
            <w:tcW w:w="4882" w:type="dxa"/>
            <w:shd w:val="clear" w:color="auto" w:fill="auto"/>
          </w:tcPr>
          <w:p w:rsidR="007D0380" w:rsidRDefault="007D0380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7D0380" w:rsidRDefault="007D0380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7D0380" w:rsidRDefault="007D0380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D0380">
        <w:trPr>
          <w:jc w:val="center"/>
        </w:trPr>
        <w:tc>
          <w:tcPr>
            <w:tcW w:w="4078" w:type="dxa"/>
            <w:shd w:val="clear" w:color="auto" w:fill="auto"/>
            <w:vAlign w:val="center"/>
          </w:tcPr>
          <w:p w:rsidR="007D0380" w:rsidRDefault="00AF49DF">
            <w:pPr>
              <w:tabs>
                <w:tab w:val="left" w:pos="180"/>
                <w:tab w:val="left" w:pos="450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Nama </w:t>
            </w:r>
            <w:proofErr w:type="spellStart"/>
            <w:r>
              <w:rPr>
                <w:b/>
                <w:sz w:val="24"/>
                <w:szCs w:val="24"/>
              </w:rPr>
              <w:t>Penuh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7D0380" w:rsidRDefault="00AF49DF">
            <w:pPr>
              <w:tabs>
                <w:tab w:val="left" w:pos="180"/>
                <w:tab w:val="left" w:pos="450"/>
              </w:tabs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Full Name</w:t>
            </w:r>
          </w:p>
        </w:tc>
        <w:tc>
          <w:tcPr>
            <w:tcW w:w="4882" w:type="dxa"/>
            <w:shd w:val="clear" w:color="auto" w:fill="auto"/>
          </w:tcPr>
          <w:p w:rsidR="007D0380" w:rsidRDefault="007D0380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7D0380" w:rsidRDefault="007D0380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D0380">
        <w:trPr>
          <w:jc w:val="center"/>
        </w:trPr>
        <w:tc>
          <w:tcPr>
            <w:tcW w:w="4078" w:type="dxa"/>
            <w:shd w:val="clear" w:color="auto" w:fill="auto"/>
            <w:vAlign w:val="center"/>
          </w:tcPr>
          <w:p w:rsidR="007D0380" w:rsidRDefault="00AF49DF">
            <w:pPr>
              <w:tabs>
                <w:tab w:val="left" w:pos="180"/>
                <w:tab w:val="left" w:pos="450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No. </w:t>
            </w:r>
            <w:proofErr w:type="spellStart"/>
            <w:r>
              <w:rPr>
                <w:b/>
                <w:sz w:val="24"/>
                <w:szCs w:val="24"/>
              </w:rPr>
              <w:t>Kad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Pengenalan</w:t>
            </w:r>
            <w:proofErr w:type="spellEnd"/>
          </w:p>
          <w:p w:rsidR="007D0380" w:rsidRDefault="00AF49DF">
            <w:pPr>
              <w:tabs>
                <w:tab w:val="left" w:pos="180"/>
                <w:tab w:val="left" w:pos="450"/>
              </w:tabs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Identity Card No.</w:t>
            </w:r>
          </w:p>
        </w:tc>
        <w:tc>
          <w:tcPr>
            <w:tcW w:w="4882" w:type="dxa"/>
            <w:shd w:val="clear" w:color="auto" w:fill="auto"/>
          </w:tcPr>
          <w:p w:rsidR="007D0380" w:rsidRDefault="007D0380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7D0380" w:rsidRDefault="007D0380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D0380">
        <w:trPr>
          <w:jc w:val="center"/>
        </w:trPr>
        <w:tc>
          <w:tcPr>
            <w:tcW w:w="4078" w:type="dxa"/>
            <w:shd w:val="clear" w:color="auto" w:fill="auto"/>
            <w:vAlign w:val="center"/>
          </w:tcPr>
          <w:p w:rsidR="007D0380" w:rsidRDefault="00AF49DF">
            <w:pPr>
              <w:tabs>
                <w:tab w:val="left" w:pos="180"/>
                <w:tab w:val="left" w:pos="450"/>
              </w:tabs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Jawatan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Dalam</w:t>
            </w:r>
            <w:proofErr w:type="spellEnd"/>
            <w:r>
              <w:rPr>
                <w:b/>
                <w:sz w:val="24"/>
                <w:szCs w:val="24"/>
              </w:rPr>
              <w:t xml:space="preserve"> Syarikat / </w:t>
            </w:r>
            <w:proofErr w:type="spellStart"/>
            <w:r>
              <w:rPr>
                <w:b/>
                <w:sz w:val="24"/>
                <w:szCs w:val="24"/>
              </w:rPr>
              <w:t>Organisasi</w:t>
            </w:r>
            <w:proofErr w:type="spellEnd"/>
          </w:p>
          <w:p w:rsidR="007D0380" w:rsidRDefault="00AF49DF">
            <w:pPr>
              <w:tabs>
                <w:tab w:val="left" w:pos="180"/>
                <w:tab w:val="left" w:pos="450"/>
              </w:tabs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Position in the Company / </w:t>
            </w:r>
            <w:proofErr w:type="spellStart"/>
            <w:r>
              <w:rPr>
                <w:i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4882" w:type="dxa"/>
            <w:shd w:val="clear" w:color="auto" w:fill="auto"/>
          </w:tcPr>
          <w:p w:rsidR="007D0380" w:rsidRDefault="007D0380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7D0380" w:rsidRDefault="007D0380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D0380">
        <w:trPr>
          <w:trHeight w:val="1781"/>
          <w:jc w:val="center"/>
        </w:trPr>
        <w:tc>
          <w:tcPr>
            <w:tcW w:w="4078" w:type="dxa"/>
            <w:shd w:val="clear" w:color="auto" w:fill="auto"/>
            <w:vAlign w:val="center"/>
          </w:tcPr>
          <w:p w:rsidR="007D0380" w:rsidRDefault="00AF49DF">
            <w:pPr>
              <w:tabs>
                <w:tab w:val="left" w:pos="180"/>
                <w:tab w:val="left" w:pos="450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Cop </w:t>
            </w:r>
            <w:proofErr w:type="spellStart"/>
            <w:r>
              <w:rPr>
                <w:b/>
                <w:sz w:val="24"/>
                <w:szCs w:val="24"/>
              </w:rPr>
              <w:t>Rasmi</w:t>
            </w:r>
            <w:proofErr w:type="spellEnd"/>
            <w:r>
              <w:rPr>
                <w:b/>
                <w:sz w:val="24"/>
                <w:szCs w:val="24"/>
              </w:rPr>
              <w:t xml:space="preserve"> Syarikat</w:t>
            </w:r>
          </w:p>
          <w:p w:rsidR="007D0380" w:rsidRDefault="00AF49DF">
            <w:pPr>
              <w:tabs>
                <w:tab w:val="left" w:pos="180"/>
                <w:tab w:val="left" w:pos="450"/>
              </w:tabs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Official Stamp of the Company</w:t>
            </w:r>
          </w:p>
        </w:tc>
        <w:tc>
          <w:tcPr>
            <w:tcW w:w="4882" w:type="dxa"/>
            <w:shd w:val="clear" w:color="auto" w:fill="auto"/>
          </w:tcPr>
          <w:p w:rsidR="007D0380" w:rsidRDefault="007D0380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7D0380" w:rsidRDefault="007D0380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7D0380" w:rsidRDefault="007D0380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D0380">
        <w:trPr>
          <w:jc w:val="center"/>
        </w:trPr>
        <w:tc>
          <w:tcPr>
            <w:tcW w:w="4078" w:type="dxa"/>
            <w:shd w:val="clear" w:color="auto" w:fill="auto"/>
            <w:vAlign w:val="center"/>
          </w:tcPr>
          <w:p w:rsidR="007D0380" w:rsidRDefault="00AF49DF">
            <w:pPr>
              <w:tabs>
                <w:tab w:val="left" w:pos="180"/>
                <w:tab w:val="left" w:pos="450"/>
              </w:tabs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Tarikh</w:t>
            </w:r>
            <w:proofErr w:type="spellEnd"/>
            <w:r>
              <w:rPr>
                <w:b/>
                <w:sz w:val="24"/>
                <w:szCs w:val="24"/>
              </w:rPr>
              <w:t xml:space="preserve"> (HH/BB/TT)</w:t>
            </w:r>
          </w:p>
          <w:p w:rsidR="007D0380" w:rsidRDefault="00AF49DF">
            <w:pPr>
              <w:tabs>
                <w:tab w:val="left" w:pos="180"/>
                <w:tab w:val="left" w:pos="450"/>
              </w:tabs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Date (DD/MM/YY)</w:t>
            </w:r>
          </w:p>
        </w:tc>
        <w:tc>
          <w:tcPr>
            <w:tcW w:w="4882" w:type="dxa"/>
            <w:shd w:val="clear" w:color="auto" w:fill="auto"/>
          </w:tcPr>
          <w:p w:rsidR="007D0380" w:rsidRDefault="007D0380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7D0380" w:rsidRDefault="007D0380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7D0380" w:rsidRDefault="007D0380">
      <w:pPr>
        <w:tabs>
          <w:tab w:val="left" w:pos="180"/>
          <w:tab w:val="left" w:pos="450"/>
        </w:tabs>
        <w:spacing w:after="0"/>
        <w:jc w:val="both"/>
        <w:rPr>
          <w:b/>
          <w:sz w:val="24"/>
          <w:szCs w:val="24"/>
        </w:rPr>
      </w:pPr>
    </w:p>
    <w:p w:rsidR="007D0380" w:rsidRDefault="00AF49DF">
      <w:pPr>
        <w:spacing w:after="0" w:line="240" w:lineRule="auto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Sila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emel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borang</w:t>
      </w:r>
      <w:proofErr w:type="spellEnd"/>
      <w:r>
        <w:rPr>
          <w:b/>
          <w:sz w:val="20"/>
          <w:szCs w:val="20"/>
        </w:rPr>
        <w:t xml:space="preserve"> yang </w:t>
      </w:r>
      <w:proofErr w:type="spellStart"/>
      <w:r>
        <w:rPr>
          <w:b/>
          <w:sz w:val="20"/>
          <w:szCs w:val="20"/>
        </w:rPr>
        <w:t>telah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lengkap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diisi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dokumen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seperti</w:t>
      </w:r>
      <w:proofErr w:type="spellEnd"/>
      <w:r>
        <w:rPr>
          <w:b/>
          <w:sz w:val="20"/>
          <w:szCs w:val="20"/>
        </w:rPr>
        <w:t xml:space="preserve"> yang </w:t>
      </w:r>
      <w:proofErr w:type="spellStart"/>
      <w:r>
        <w:rPr>
          <w:b/>
          <w:sz w:val="20"/>
          <w:szCs w:val="20"/>
        </w:rPr>
        <w:t>dinyatakan</w:t>
      </w:r>
      <w:proofErr w:type="spellEnd"/>
      <w:r>
        <w:rPr>
          <w:b/>
          <w:sz w:val="20"/>
          <w:szCs w:val="20"/>
        </w:rPr>
        <w:t xml:space="preserve"> di </w:t>
      </w:r>
      <w:proofErr w:type="spellStart"/>
      <w:r>
        <w:rPr>
          <w:b/>
          <w:i/>
          <w:sz w:val="20"/>
          <w:szCs w:val="20"/>
        </w:rPr>
        <w:t>Bahagian</w:t>
      </w:r>
      <w:proofErr w:type="spellEnd"/>
      <w:r>
        <w:rPr>
          <w:b/>
          <w:i/>
          <w:sz w:val="20"/>
          <w:szCs w:val="20"/>
        </w:rPr>
        <w:t xml:space="preserve"> 4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kepada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Seksyen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Amalan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Klinikal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Baik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Amalan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Makmal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Baik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Bahagian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Regulatori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Farmasi</w:t>
      </w:r>
      <w:proofErr w:type="spellEnd"/>
      <w:r>
        <w:rPr>
          <w:b/>
          <w:sz w:val="20"/>
          <w:szCs w:val="20"/>
        </w:rPr>
        <w:t xml:space="preserve"> Negara (</w:t>
      </w:r>
      <w:hyperlink r:id="rId11">
        <w:r>
          <w:rPr>
            <w:b/>
            <w:color w:val="0000FF"/>
            <w:sz w:val="20"/>
            <w:szCs w:val="20"/>
            <w:u w:val="single"/>
          </w:rPr>
          <w:t>sgcpglp@npra.gov.my</w:t>
        </w:r>
      </w:hyperlink>
      <w:r>
        <w:rPr>
          <w:b/>
          <w:sz w:val="20"/>
          <w:szCs w:val="20"/>
        </w:rPr>
        <w:t xml:space="preserve">). </w:t>
      </w:r>
    </w:p>
    <w:p w:rsidR="007D0380" w:rsidRDefault="007D0380">
      <w:pPr>
        <w:spacing w:after="0" w:line="240" w:lineRule="auto"/>
        <w:jc w:val="both"/>
        <w:rPr>
          <w:i/>
          <w:sz w:val="20"/>
          <w:szCs w:val="20"/>
        </w:rPr>
      </w:pPr>
    </w:p>
    <w:p w:rsidR="007D0380" w:rsidRDefault="00AF49DF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Please email the completed form, along with the required documents as stated in Part 4, t</w:t>
      </w:r>
      <w:r>
        <w:rPr>
          <w:i/>
          <w:sz w:val="20"/>
          <w:szCs w:val="20"/>
        </w:rPr>
        <w:t>o the Good Clinical Practice and Good Laboratory Practice Section at the National Pharmaceutical Regulatory Agency (sgcpglp@npra.gov.my).</w:t>
      </w:r>
    </w:p>
    <w:p w:rsidR="007D0380" w:rsidRDefault="007D0380">
      <w:pPr>
        <w:tabs>
          <w:tab w:val="left" w:pos="180"/>
          <w:tab w:val="left" w:pos="450"/>
        </w:tabs>
        <w:spacing w:after="0"/>
        <w:jc w:val="both"/>
        <w:rPr>
          <w:b/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</w:p>
    <w:p w:rsidR="007D0380" w:rsidRDefault="007D0380">
      <w:pPr>
        <w:spacing w:after="0" w:line="240" w:lineRule="auto"/>
        <w:jc w:val="both"/>
        <w:rPr>
          <w:sz w:val="24"/>
          <w:szCs w:val="24"/>
        </w:rPr>
      </w:pPr>
      <w:bookmarkStart w:id="2" w:name="_GoBack"/>
      <w:bookmarkEnd w:id="2"/>
    </w:p>
    <w:p w:rsidR="007D0380" w:rsidRDefault="00AF49DF">
      <w:pPr>
        <w:jc w:val="both"/>
        <w:rPr>
          <w:i/>
          <w:sz w:val="28"/>
          <w:szCs w:val="28"/>
        </w:rPr>
      </w:pPr>
      <w:bookmarkStart w:id="3" w:name="_heading=h.30j0zll" w:colFirst="0" w:colLast="0"/>
      <w:bookmarkEnd w:id="3"/>
      <w:proofErr w:type="spellStart"/>
      <w:r>
        <w:rPr>
          <w:b/>
          <w:sz w:val="28"/>
          <w:szCs w:val="28"/>
        </w:rPr>
        <w:lastRenderedPageBreak/>
        <w:t>Lampiran</w:t>
      </w:r>
      <w:proofErr w:type="spellEnd"/>
      <w:r>
        <w:rPr>
          <w:b/>
          <w:sz w:val="28"/>
          <w:szCs w:val="28"/>
        </w:rPr>
        <w:t xml:space="preserve"> 1</w:t>
      </w:r>
    </w:p>
    <w:p w:rsidR="007D0380" w:rsidRDefault="00AF49DF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Fi </w:t>
      </w:r>
      <w:proofErr w:type="spellStart"/>
      <w:r>
        <w:rPr>
          <w:b/>
          <w:sz w:val="28"/>
          <w:szCs w:val="28"/>
        </w:rPr>
        <w:t>permohonan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untuk</w:t>
      </w:r>
      <w:proofErr w:type="spellEnd"/>
      <w:r>
        <w:rPr>
          <w:b/>
          <w:sz w:val="28"/>
          <w:szCs w:val="28"/>
        </w:rPr>
        <w:t xml:space="preserve"> Program </w:t>
      </w:r>
      <w:proofErr w:type="spellStart"/>
      <w:r>
        <w:rPr>
          <w:b/>
          <w:sz w:val="28"/>
          <w:szCs w:val="28"/>
        </w:rPr>
        <w:t>Komplians</w:t>
      </w:r>
      <w:proofErr w:type="spellEnd"/>
      <w:r>
        <w:rPr>
          <w:b/>
          <w:sz w:val="28"/>
          <w:szCs w:val="28"/>
        </w:rPr>
        <w:t xml:space="preserve"> GLP NPRA</w:t>
      </w:r>
    </w:p>
    <w:tbl>
      <w:tblPr>
        <w:tblStyle w:val="aff2"/>
        <w:tblW w:w="8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0"/>
        <w:gridCol w:w="4487"/>
      </w:tblGrid>
      <w:tr w:rsidR="007D0380">
        <w:trPr>
          <w:trHeight w:val="64"/>
          <w:jc w:val="center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D0380" w:rsidRDefault="00AF49D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Aktiviti</w:t>
            </w:r>
            <w:proofErr w:type="spellEnd"/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D0380" w:rsidRDefault="00AF4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Kadar </w:t>
            </w:r>
            <w:proofErr w:type="spellStart"/>
            <w:r>
              <w:rPr>
                <w:b/>
                <w:sz w:val="24"/>
                <w:szCs w:val="24"/>
              </w:rPr>
              <w:t>Caj</w:t>
            </w:r>
            <w:proofErr w:type="spellEnd"/>
            <w:r>
              <w:rPr>
                <w:b/>
                <w:sz w:val="24"/>
                <w:szCs w:val="24"/>
              </w:rPr>
              <w:t>#</w:t>
            </w:r>
          </w:p>
        </w:tc>
      </w:tr>
      <w:tr w:rsidR="007D0380">
        <w:trPr>
          <w:trHeight w:val="293"/>
          <w:jc w:val="center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380" w:rsidRDefault="00AF49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Permohonan</w:t>
            </w:r>
            <w:proofErr w:type="spellEnd"/>
          </w:p>
          <w:p w:rsidR="007D0380" w:rsidRDefault="00AF49D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Application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380" w:rsidRDefault="00AF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RM 2,000 </w:t>
            </w: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permohonan</w:t>
            </w:r>
            <w:proofErr w:type="spellEnd"/>
          </w:p>
          <w:p w:rsidR="007D0380" w:rsidRDefault="00AF49D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RM 2,000 every application</w:t>
            </w:r>
          </w:p>
        </w:tc>
      </w:tr>
      <w:tr w:rsidR="007D0380">
        <w:trPr>
          <w:trHeight w:val="732"/>
          <w:jc w:val="center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380" w:rsidRDefault="00AF49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Dokumentasi</w:t>
            </w:r>
            <w:proofErr w:type="spellEnd"/>
            <w:r>
              <w:rPr>
                <w:sz w:val="24"/>
                <w:szCs w:val="24"/>
              </w:rPr>
              <w:t>*</w:t>
            </w:r>
          </w:p>
          <w:p w:rsidR="007D0380" w:rsidRDefault="00AF49D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Document Assessment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380" w:rsidRDefault="00AF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RM 2,000 </w:t>
            </w: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dokumentasi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D0380" w:rsidRDefault="00AF49D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RM 2,000 every document evaluation</w:t>
            </w:r>
          </w:p>
        </w:tc>
      </w:tr>
      <w:tr w:rsidR="007D0380">
        <w:trPr>
          <w:trHeight w:val="732"/>
          <w:jc w:val="center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380" w:rsidRDefault="00AF49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Pra-Pemeriksaan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Pemeriksaan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Penuh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Pemeriksaan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Extra-ordinary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Pemeriksaan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Surveilan</w:t>
            </w:r>
            <w:proofErr w:type="spellEnd"/>
          </w:p>
          <w:p w:rsidR="007D0380" w:rsidRDefault="00AF49D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Pre-inspection / Full Inspection / Extra-ordinary Inspection / Surveillance Inspection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380" w:rsidRDefault="00AF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2,000/</w:t>
            </w: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inspektor</w:t>
            </w:r>
            <w:proofErr w:type="spellEnd"/>
          </w:p>
          <w:p w:rsidR="007D0380" w:rsidRDefault="00AF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2,000/working day/inspector</w:t>
            </w:r>
          </w:p>
        </w:tc>
      </w:tr>
      <w:tr w:rsidR="007D0380">
        <w:trPr>
          <w:trHeight w:val="750"/>
          <w:jc w:val="center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380" w:rsidRDefault="00AF49D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Yuran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Teknikal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7D0380" w:rsidRDefault="00AF49D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Technical Expert Fee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380" w:rsidRDefault="00AF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RM2,000/</w:t>
            </w: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inspektor</w:t>
            </w:r>
            <w:proofErr w:type="spellEnd"/>
          </w:p>
          <w:p w:rsidR="007D0380" w:rsidRDefault="00AF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2,00</w:t>
            </w:r>
            <w:r>
              <w:rPr>
                <w:sz w:val="24"/>
                <w:szCs w:val="24"/>
              </w:rPr>
              <w:t xml:space="preserve">0/working day/inspector </w:t>
            </w:r>
          </w:p>
        </w:tc>
      </w:tr>
      <w:tr w:rsidR="007D0380">
        <w:trPr>
          <w:trHeight w:val="750"/>
          <w:jc w:val="center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380" w:rsidRDefault="00AF49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Sijil</w:t>
            </w:r>
            <w:proofErr w:type="spellEnd"/>
            <w:r>
              <w:rPr>
                <w:sz w:val="24"/>
                <w:szCs w:val="24"/>
              </w:rPr>
              <w:t xml:space="preserve"> GLP</w:t>
            </w:r>
          </w:p>
          <w:p w:rsidR="007D0380" w:rsidRDefault="00AF49D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GLP Certificate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380" w:rsidRDefault="00AF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2,000</w:t>
            </w:r>
          </w:p>
        </w:tc>
      </w:tr>
      <w:tr w:rsidR="007D0380">
        <w:trPr>
          <w:trHeight w:val="27"/>
          <w:jc w:val="center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380" w:rsidRDefault="00AF49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Bayaran</w:t>
            </w:r>
            <w:proofErr w:type="spellEnd"/>
            <w:r>
              <w:rPr>
                <w:sz w:val="24"/>
                <w:szCs w:val="24"/>
              </w:rPr>
              <w:t xml:space="preserve"> had </w:t>
            </w:r>
            <w:proofErr w:type="spellStart"/>
            <w:r>
              <w:rPr>
                <w:sz w:val="24"/>
                <w:szCs w:val="24"/>
              </w:rPr>
              <w:t>maksimum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pemeriksaan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dijalankan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sebanyak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RM 10,000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termasuk</w:t>
            </w:r>
            <w:proofErr w:type="spellEnd"/>
            <w:r>
              <w:rPr>
                <w:sz w:val="24"/>
                <w:szCs w:val="24"/>
              </w:rPr>
              <w:t xml:space="preserve"> fi </w:t>
            </w:r>
            <w:proofErr w:type="spellStart"/>
            <w:r>
              <w:rPr>
                <w:sz w:val="24"/>
                <w:szCs w:val="24"/>
              </w:rPr>
              <w:t>permohonan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dokumentasi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sijil</w:t>
            </w:r>
            <w:proofErr w:type="spellEnd"/>
            <w:r>
              <w:rPr>
                <w:sz w:val="24"/>
                <w:szCs w:val="24"/>
              </w:rPr>
              <w:t xml:space="preserve"> GLP.</w:t>
            </w:r>
          </w:p>
          <w:p w:rsidR="007D0380" w:rsidRDefault="00AF49D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The maximum chargeable fees for each inspection to be conducted is </w:t>
            </w:r>
            <w:r>
              <w:rPr>
                <w:b/>
                <w:i/>
                <w:sz w:val="24"/>
                <w:szCs w:val="24"/>
              </w:rPr>
              <w:t>RM 10,000</w:t>
            </w:r>
            <w:r>
              <w:rPr>
                <w:i/>
                <w:sz w:val="24"/>
                <w:szCs w:val="24"/>
              </w:rPr>
              <w:t>, which includes the application fee, documentation assessment, and GLP certificate.</w:t>
            </w:r>
          </w:p>
        </w:tc>
      </w:tr>
      <w:tr w:rsidR="007D0380">
        <w:trPr>
          <w:trHeight w:val="1986"/>
          <w:jc w:val="center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0380" w:rsidRDefault="00AF49DF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Nota:</w:t>
            </w:r>
          </w:p>
          <w:p w:rsidR="007D0380" w:rsidRDefault="00AF49D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Notes:</w:t>
            </w:r>
          </w:p>
          <w:p w:rsidR="007D0380" w:rsidRDefault="00AF4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dokumentasi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meliputi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pemeriksaan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dinilai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sebelum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pemeriksaan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dijalankan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tindakan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pembetulan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pencegahan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dikemukakan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selepas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pemeriksaan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D0380" w:rsidRDefault="00AF49D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*The assessment of documentation includes the ev</w:t>
            </w:r>
            <w:r>
              <w:rPr>
                <w:i/>
                <w:sz w:val="24"/>
                <w:szCs w:val="24"/>
              </w:rPr>
              <w:t>aluation of documents for all types of inspections that are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assessed before the inspection is conducted, as well as the documents for corrective and preventive actions submitted after the inspection.</w:t>
            </w:r>
          </w:p>
        </w:tc>
      </w:tr>
      <w:tr w:rsidR="007D0380">
        <w:trPr>
          <w:trHeight w:val="505"/>
          <w:jc w:val="center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0380" w:rsidRDefault="00AF4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lastRenderedPageBreak/>
              <w:t>#</w:t>
            </w:r>
            <w:proofErr w:type="spellStart"/>
            <w:r>
              <w:rPr>
                <w:sz w:val="24"/>
                <w:szCs w:val="24"/>
              </w:rPr>
              <w:t>Pengurangan</w:t>
            </w:r>
            <w:proofErr w:type="spellEnd"/>
            <w:r>
              <w:rPr>
                <w:sz w:val="24"/>
                <w:szCs w:val="24"/>
              </w:rPr>
              <w:t xml:space="preserve"> fi </w:t>
            </w:r>
            <w:proofErr w:type="spellStart"/>
            <w:r>
              <w:rPr>
                <w:sz w:val="24"/>
                <w:szCs w:val="24"/>
              </w:rPr>
              <w:t>sebanyak</w:t>
            </w:r>
            <w:proofErr w:type="spellEnd"/>
            <w:r>
              <w:rPr>
                <w:sz w:val="24"/>
                <w:szCs w:val="24"/>
              </w:rPr>
              <w:t xml:space="preserve"> 50%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pemeriksaan</w:t>
            </w:r>
            <w:proofErr w:type="spellEnd"/>
            <w:r>
              <w:rPr>
                <w:sz w:val="24"/>
                <w:szCs w:val="24"/>
              </w:rPr>
              <w:t xml:space="preserve"> GLP di </w:t>
            </w:r>
            <w:proofErr w:type="spellStart"/>
            <w:r>
              <w:rPr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siliti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agensi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institusi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kerajaan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selain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Kementerian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Kesihatan</w:t>
            </w:r>
            <w:proofErr w:type="spellEnd"/>
            <w:r>
              <w:rPr>
                <w:sz w:val="24"/>
                <w:szCs w:val="24"/>
              </w:rPr>
              <w:t xml:space="preserve"> Malaysia, KKM),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percuma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fasiliti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klinikal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fasiliti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bawah</w:t>
            </w:r>
            <w:proofErr w:type="spellEnd"/>
            <w:r>
              <w:rPr>
                <w:sz w:val="24"/>
                <w:szCs w:val="24"/>
              </w:rPr>
              <w:t xml:space="preserve"> KKM. </w:t>
            </w:r>
          </w:p>
          <w:p w:rsidR="007D0380" w:rsidRDefault="00AF49D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#</w:t>
            </w:r>
            <w:r>
              <w:rPr>
                <w:i/>
                <w:sz w:val="24"/>
                <w:szCs w:val="24"/>
              </w:rPr>
              <w:t>A 50% reduction in fees for GLP inspections at facilities owned by government agencies/institutions (other than the Ministry of Health, MOH), and free of charge for non-clinical testing facilities under the MOH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D0380" w:rsidRDefault="007D0380">
      <w:pPr>
        <w:spacing w:after="0" w:line="240" w:lineRule="auto"/>
        <w:jc w:val="both"/>
        <w:rPr>
          <w:i/>
          <w:sz w:val="20"/>
          <w:szCs w:val="20"/>
        </w:rPr>
      </w:pPr>
    </w:p>
    <w:sectPr w:rsidR="007D0380">
      <w:headerReference w:type="default" r:id="rId12"/>
      <w:footerReference w:type="default" r:id="rId13"/>
      <w:pgSz w:w="11907" w:h="16839"/>
      <w:pgMar w:top="900" w:right="1440" w:bottom="1170" w:left="1440" w:header="432" w:footer="1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DF" w:rsidRDefault="00AF49DF">
      <w:pPr>
        <w:spacing w:after="0" w:line="240" w:lineRule="auto"/>
      </w:pPr>
      <w:r>
        <w:separator/>
      </w:r>
    </w:p>
  </w:endnote>
  <w:endnote w:type="continuationSeparator" w:id="0">
    <w:p w:rsidR="00AF49DF" w:rsidRDefault="00AF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380" w:rsidRDefault="00AF49DF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72"/>
      </w:tabs>
      <w:rPr>
        <w:rFonts w:ascii="Cambria" w:eastAsia="Cambria" w:hAnsi="Cambria" w:cs="Cambria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(Version: </w:t>
    </w:r>
    <w:r w:rsidR="00F7751C">
      <w:rPr>
        <w:rFonts w:ascii="Arial" w:eastAsia="Arial" w:hAnsi="Arial" w:cs="Arial"/>
        <w:sz w:val="18"/>
        <w:szCs w:val="18"/>
      </w:rPr>
      <w:t xml:space="preserve">December </w:t>
    </w:r>
    <w:r>
      <w:rPr>
        <w:rFonts w:ascii="Arial" w:eastAsia="Arial" w:hAnsi="Arial" w:cs="Arial"/>
        <w:sz w:val="18"/>
        <w:szCs w:val="18"/>
      </w:rPr>
      <w:t>2024</w:t>
    </w:r>
    <w:r>
      <w:rPr>
        <w:rFonts w:ascii="Arial" w:eastAsia="Arial" w:hAnsi="Arial" w:cs="Arial"/>
        <w:color w:val="000000"/>
        <w:sz w:val="18"/>
        <w:szCs w:val="18"/>
      </w:rPr>
      <w:t>)</w:t>
    </w:r>
    <w:r>
      <w:rPr>
        <w:rFonts w:ascii="Cambria" w:eastAsia="Cambria" w:hAnsi="Cambria" w:cs="Cambria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 xml:space="preserve">Page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 w:rsidR="00F7751C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8C1195">
      <w:rPr>
        <w:rFonts w:ascii="Arial" w:eastAsia="Arial" w:hAnsi="Arial" w:cs="Arial"/>
        <w:b/>
        <w:noProof/>
        <w:color w:val="000000"/>
        <w:sz w:val="18"/>
        <w:szCs w:val="18"/>
      </w:rPr>
      <w:t>9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of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 w:rsidR="00F7751C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8C1195">
      <w:rPr>
        <w:rFonts w:ascii="Arial" w:eastAsia="Arial" w:hAnsi="Arial" w:cs="Arial"/>
        <w:noProof/>
        <w:color w:val="000000"/>
        <w:sz w:val="18"/>
        <w:szCs w:val="18"/>
      </w:rPr>
      <w:t>9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:rsidR="007D0380" w:rsidRDefault="007D038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DF" w:rsidRDefault="00AF49DF">
      <w:pPr>
        <w:spacing w:after="0" w:line="240" w:lineRule="auto"/>
      </w:pPr>
      <w:r>
        <w:separator/>
      </w:r>
    </w:p>
  </w:footnote>
  <w:footnote w:type="continuationSeparator" w:id="0">
    <w:p w:rsidR="00AF49DF" w:rsidRDefault="00AF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380" w:rsidRDefault="00AF49DF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  <w:tab w:val="right" w:pos="9072"/>
      </w:tabs>
      <w:rPr>
        <w:rFonts w:ascii="Cambria" w:eastAsia="Cambria" w:hAnsi="Cambria" w:cs="Cambria"/>
        <w:b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ab/>
    </w:r>
    <w:r>
      <w:rPr>
        <w:rFonts w:ascii="Cambria" w:eastAsia="Cambria" w:hAnsi="Cambria" w:cs="Cambria"/>
        <w:color w:val="000000"/>
        <w:sz w:val="18"/>
        <w:szCs w:val="18"/>
      </w:rPr>
      <w:tab/>
    </w:r>
    <w:r>
      <w:rPr>
        <w:rFonts w:ascii="Arial" w:eastAsia="Arial" w:hAnsi="Arial" w:cs="Arial"/>
        <w:b/>
        <w:sz w:val="18"/>
        <w:szCs w:val="18"/>
      </w:rPr>
      <w:t>N3-FR-30/4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1FDA"/>
    <w:multiLevelType w:val="multilevel"/>
    <w:tmpl w:val="55AC2ABA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8CA35D3"/>
    <w:multiLevelType w:val="multilevel"/>
    <w:tmpl w:val="17543D6A"/>
    <w:lvl w:ilvl="0">
      <w:start w:val="1"/>
      <w:numFmt w:val="lowerLetter"/>
      <w:lvlText w:val="(%1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80"/>
    <w:rsid w:val="00730768"/>
    <w:rsid w:val="007D0380"/>
    <w:rsid w:val="008C1195"/>
    <w:rsid w:val="00AF49DF"/>
    <w:rsid w:val="00F7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6A47"/>
  <w15:docId w15:val="{5D289A66-6D7E-4AB6-B0FC-61822301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7B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425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25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5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250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2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72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98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7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A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AF2"/>
    <w:rPr>
      <w:b/>
      <w:bCs/>
    </w:rPr>
  </w:style>
  <w:style w:type="paragraph" w:styleId="Revision">
    <w:name w:val="Revision"/>
    <w:hidden/>
    <w:uiPriority w:val="99"/>
    <w:semiHidden/>
    <w:rsid w:val="00347FF8"/>
  </w:style>
  <w:style w:type="character" w:styleId="Hyperlink">
    <w:name w:val="Hyperlink"/>
    <w:basedOn w:val="DefaultParagraphFont"/>
    <w:uiPriority w:val="99"/>
    <w:unhideWhenUsed/>
    <w:rsid w:val="00170E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gcpglp@npra.gov.m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gcpglp@npra.gov.m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uSHB+lyHbuW8cltgnFZa2BxLQ==">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Clinical Research</dc:creator>
  <cp:lastModifiedBy>Lim Wen Jun</cp:lastModifiedBy>
  <cp:revision>7</cp:revision>
  <cp:lastPrinted>2025-01-07T03:25:00Z</cp:lastPrinted>
  <dcterms:created xsi:type="dcterms:W3CDTF">2024-04-26T08:03:00Z</dcterms:created>
  <dcterms:modified xsi:type="dcterms:W3CDTF">2025-01-07T03:25:00Z</dcterms:modified>
</cp:coreProperties>
</file>