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ABA8" w14:textId="77777777" w:rsidR="00BA48EB" w:rsidRDefault="00BA48EB" w:rsidP="00BA48EB">
      <w:pPr>
        <w:spacing w:after="0" w:line="240" w:lineRule="auto"/>
        <w:jc w:val="right"/>
        <w:rPr>
          <w:rFonts w:ascii="Arial" w:hAnsi="Arial" w:cs="Arial"/>
          <w:b/>
          <w:sz w:val="20"/>
          <w:szCs w:val="20"/>
        </w:rPr>
      </w:pPr>
      <w:bookmarkStart w:id="0" w:name="Annex1"/>
      <w:r w:rsidRPr="00D5085B">
        <w:rPr>
          <w:rFonts w:ascii="Arial" w:hAnsi="Arial" w:cs="Arial"/>
          <w:b/>
          <w:sz w:val="20"/>
          <w:szCs w:val="20"/>
        </w:rPr>
        <w:t>Annex 1</w:t>
      </w:r>
    </w:p>
    <w:bookmarkEnd w:id="0"/>
    <w:p w14:paraId="2EA020ED" w14:textId="77777777" w:rsidR="00BA48EB" w:rsidRPr="00D5085B" w:rsidRDefault="00BA48EB" w:rsidP="00BA48EB">
      <w:pPr>
        <w:spacing w:after="0" w:line="240" w:lineRule="auto"/>
        <w:jc w:val="right"/>
        <w:rPr>
          <w:rFonts w:ascii="Arial" w:hAnsi="Arial" w:cs="Arial"/>
          <w:b/>
          <w:sz w:val="20"/>
          <w:szCs w:val="20"/>
        </w:rPr>
      </w:pPr>
    </w:p>
    <w:p w14:paraId="501BF638" w14:textId="77777777" w:rsidR="00BA48EB" w:rsidRPr="00D5085B" w:rsidRDefault="00BA48EB" w:rsidP="00BA48EB">
      <w:pPr>
        <w:autoSpaceDE w:val="0"/>
        <w:autoSpaceDN w:val="0"/>
        <w:adjustRightInd w:val="0"/>
        <w:spacing w:after="0" w:line="240" w:lineRule="auto"/>
        <w:jc w:val="center"/>
        <w:rPr>
          <w:rFonts w:ascii="Arial" w:hAnsi="Arial" w:cs="Arial"/>
          <w:b/>
          <w:bCs/>
          <w:sz w:val="18"/>
          <w:szCs w:val="18"/>
        </w:rPr>
      </w:pPr>
      <w:r w:rsidRPr="00D5085B">
        <w:rPr>
          <w:rFonts w:ascii="Arial" w:hAnsi="Arial" w:cs="Arial"/>
          <w:b/>
          <w:bCs/>
          <w:sz w:val="18"/>
          <w:szCs w:val="18"/>
        </w:rPr>
        <w:t xml:space="preserve">ACTIVE PHARMACEUTICAL INGREDIENT (API) SUBMISSION CHECKLIST </w:t>
      </w:r>
    </w:p>
    <w:p w14:paraId="5BC19F2E" w14:textId="77777777" w:rsidR="00BA48EB" w:rsidRDefault="00BA48EB" w:rsidP="00BA48EB">
      <w:pPr>
        <w:spacing w:after="0" w:line="240" w:lineRule="auto"/>
        <w:jc w:val="center"/>
        <w:rPr>
          <w:b/>
          <w:bCs/>
          <w:sz w:val="18"/>
          <w:szCs w:val="18"/>
        </w:rPr>
      </w:pPr>
      <w:r w:rsidRPr="00D5085B">
        <w:rPr>
          <w:b/>
          <w:bCs/>
          <w:sz w:val="18"/>
          <w:szCs w:val="18"/>
        </w:rPr>
        <w:t xml:space="preserve">FOR UPDATING PART II S INFORMATION FOR PRODUCT REGISTERED </w:t>
      </w:r>
    </w:p>
    <w:p w14:paraId="2E048393" w14:textId="77777777" w:rsidR="00BA48EB" w:rsidRDefault="00BA48EB" w:rsidP="00BA48EB">
      <w:pPr>
        <w:spacing w:after="0" w:line="240" w:lineRule="auto"/>
        <w:jc w:val="center"/>
        <w:rPr>
          <w:b/>
          <w:bCs/>
          <w:sz w:val="18"/>
          <w:szCs w:val="18"/>
        </w:rPr>
      </w:pPr>
      <w:r w:rsidRPr="00D5085B">
        <w:rPr>
          <w:b/>
          <w:bCs/>
          <w:sz w:val="18"/>
          <w:szCs w:val="18"/>
        </w:rPr>
        <w:t>BEFORE THE IMPLEMENTATION OF DIRECTIVE ON REGULATORY CONTROL OF API</w:t>
      </w:r>
    </w:p>
    <w:p w14:paraId="7E386C66" w14:textId="77777777" w:rsidR="00BA48EB" w:rsidRDefault="00BA48EB" w:rsidP="00BA48EB">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BA48EB" w14:paraId="444A7F2A" w14:textId="77777777" w:rsidTr="00A75F0F">
        <w:tc>
          <w:tcPr>
            <w:tcW w:w="2122" w:type="dxa"/>
          </w:tcPr>
          <w:p w14:paraId="55A388A1" w14:textId="77777777" w:rsidR="00BA48EB" w:rsidRPr="009F020F" w:rsidRDefault="00BA48EB" w:rsidP="00A75F0F">
            <w:pPr>
              <w:spacing w:after="0" w:line="240" w:lineRule="auto"/>
              <w:rPr>
                <w:rFonts w:ascii="Arial" w:hAnsi="Arial" w:cs="Arial"/>
                <w:b/>
                <w:sz w:val="18"/>
                <w:szCs w:val="20"/>
              </w:rPr>
            </w:pPr>
            <w:r w:rsidRPr="009F020F">
              <w:rPr>
                <w:rFonts w:ascii="Arial" w:hAnsi="Arial" w:cs="Arial"/>
                <w:b/>
                <w:sz w:val="18"/>
                <w:szCs w:val="20"/>
              </w:rPr>
              <w:t>Name of Product:</w:t>
            </w:r>
          </w:p>
          <w:p w14:paraId="7DBD60D3" w14:textId="77777777" w:rsidR="00BA48EB" w:rsidRPr="009F020F" w:rsidRDefault="00BA48EB" w:rsidP="00A75F0F">
            <w:pPr>
              <w:spacing w:after="0" w:line="240" w:lineRule="auto"/>
              <w:rPr>
                <w:rFonts w:ascii="Arial" w:hAnsi="Arial" w:cs="Arial"/>
                <w:b/>
                <w:sz w:val="18"/>
                <w:szCs w:val="20"/>
              </w:rPr>
            </w:pPr>
          </w:p>
        </w:tc>
        <w:tc>
          <w:tcPr>
            <w:tcW w:w="6894" w:type="dxa"/>
          </w:tcPr>
          <w:p w14:paraId="653884C6" w14:textId="77777777" w:rsidR="00BA48EB" w:rsidRPr="009F020F" w:rsidRDefault="00BA48EB" w:rsidP="00A75F0F">
            <w:pPr>
              <w:spacing w:after="0" w:line="360" w:lineRule="auto"/>
              <w:rPr>
                <w:rFonts w:ascii="Arial" w:hAnsi="Arial" w:cs="Arial"/>
                <w:sz w:val="20"/>
                <w:szCs w:val="20"/>
              </w:rPr>
            </w:pPr>
          </w:p>
        </w:tc>
      </w:tr>
      <w:tr w:rsidR="00BA48EB" w14:paraId="487F6DF8" w14:textId="77777777" w:rsidTr="00A75F0F">
        <w:tc>
          <w:tcPr>
            <w:tcW w:w="2122" w:type="dxa"/>
          </w:tcPr>
          <w:p w14:paraId="78FD42EC" w14:textId="77777777" w:rsidR="00BA48EB" w:rsidRPr="009F020F" w:rsidRDefault="00BA48EB" w:rsidP="00A75F0F">
            <w:pPr>
              <w:spacing w:after="0" w:line="240" w:lineRule="auto"/>
              <w:rPr>
                <w:rFonts w:ascii="Arial" w:hAnsi="Arial" w:cs="Arial"/>
                <w:b/>
                <w:sz w:val="18"/>
                <w:szCs w:val="20"/>
              </w:rPr>
            </w:pPr>
            <w:r w:rsidRPr="009F020F">
              <w:rPr>
                <w:rFonts w:ascii="Arial" w:hAnsi="Arial" w:cs="Arial"/>
                <w:b/>
                <w:sz w:val="18"/>
                <w:szCs w:val="20"/>
              </w:rPr>
              <w:t>MAL Number:</w:t>
            </w:r>
          </w:p>
          <w:p w14:paraId="26FD61AE" w14:textId="77777777" w:rsidR="00BA48EB" w:rsidRPr="009F020F" w:rsidRDefault="00BA48EB" w:rsidP="00A75F0F">
            <w:pPr>
              <w:spacing w:after="0" w:line="240" w:lineRule="auto"/>
              <w:rPr>
                <w:rFonts w:ascii="Arial" w:hAnsi="Arial" w:cs="Arial"/>
                <w:b/>
                <w:sz w:val="18"/>
                <w:szCs w:val="20"/>
              </w:rPr>
            </w:pPr>
          </w:p>
        </w:tc>
        <w:tc>
          <w:tcPr>
            <w:tcW w:w="6894" w:type="dxa"/>
          </w:tcPr>
          <w:p w14:paraId="6199131F" w14:textId="77777777" w:rsidR="00BA48EB" w:rsidRPr="009F020F" w:rsidRDefault="00BA48EB" w:rsidP="00A75F0F">
            <w:pPr>
              <w:spacing w:after="0" w:line="360" w:lineRule="auto"/>
              <w:rPr>
                <w:rFonts w:ascii="Arial" w:hAnsi="Arial" w:cs="Arial"/>
                <w:sz w:val="20"/>
                <w:szCs w:val="20"/>
              </w:rPr>
            </w:pPr>
          </w:p>
        </w:tc>
      </w:tr>
      <w:tr w:rsidR="00BA48EB" w14:paraId="0AA375AC" w14:textId="77777777" w:rsidTr="00A75F0F">
        <w:tc>
          <w:tcPr>
            <w:tcW w:w="2122" w:type="dxa"/>
          </w:tcPr>
          <w:p w14:paraId="5BAA9789" w14:textId="77777777" w:rsidR="00BA48EB" w:rsidRPr="009F020F" w:rsidRDefault="00BA48EB" w:rsidP="00A75F0F">
            <w:pPr>
              <w:spacing w:after="0" w:line="240" w:lineRule="auto"/>
              <w:rPr>
                <w:rFonts w:ascii="Arial" w:hAnsi="Arial" w:cs="Arial"/>
                <w:b/>
                <w:sz w:val="18"/>
                <w:szCs w:val="20"/>
              </w:rPr>
            </w:pPr>
            <w:r w:rsidRPr="009F020F">
              <w:rPr>
                <w:rFonts w:ascii="Arial" w:hAnsi="Arial" w:cs="Arial"/>
                <w:b/>
                <w:sz w:val="18"/>
                <w:szCs w:val="20"/>
              </w:rPr>
              <w:t>Name of API:</w:t>
            </w:r>
          </w:p>
          <w:p w14:paraId="3A8457CF" w14:textId="77777777" w:rsidR="00BA48EB" w:rsidRPr="009F020F" w:rsidRDefault="00BA48EB" w:rsidP="00A75F0F">
            <w:pPr>
              <w:spacing w:after="0" w:line="240" w:lineRule="auto"/>
              <w:rPr>
                <w:rFonts w:ascii="Arial" w:hAnsi="Arial" w:cs="Arial"/>
                <w:b/>
                <w:sz w:val="18"/>
                <w:szCs w:val="20"/>
              </w:rPr>
            </w:pPr>
          </w:p>
        </w:tc>
        <w:tc>
          <w:tcPr>
            <w:tcW w:w="6894" w:type="dxa"/>
          </w:tcPr>
          <w:p w14:paraId="02296F67" w14:textId="77777777" w:rsidR="00BA48EB" w:rsidRPr="009F020F" w:rsidRDefault="00BA48EB" w:rsidP="00A75F0F">
            <w:pPr>
              <w:spacing w:after="0" w:line="360" w:lineRule="auto"/>
              <w:rPr>
                <w:rFonts w:ascii="Arial" w:hAnsi="Arial" w:cs="Arial"/>
                <w:sz w:val="20"/>
                <w:szCs w:val="20"/>
              </w:rPr>
            </w:pPr>
          </w:p>
        </w:tc>
      </w:tr>
      <w:tr w:rsidR="00BA48EB" w14:paraId="581B46CB" w14:textId="77777777" w:rsidTr="00A75F0F">
        <w:tc>
          <w:tcPr>
            <w:tcW w:w="2122" w:type="dxa"/>
          </w:tcPr>
          <w:p w14:paraId="3BE60441" w14:textId="77777777" w:rsidR="00BA48EB" w:rsidRPr="009F020F" w:rsidRDefault="00BA48EB" w:rsidP="00A75F0F">
            <w:pPr>
              <w:spacing w:after="0" w:line="240" w:lineRule="auto"/>
              <w:rPr>
                <w:rFonts w:ascii="Arial" w:hAnsi="Arial" w:cs="Arial"/>
                <w:b/>
                <w:sz w:val="18"/>
                <w:szCs w:val="20"/>
              </w:rPr>
            </w:pPr>
            <w:r w:rsidRPr="009F020F">
              <w:rPr>
                <w:rFonts w:ascii="Arial" w:hAnsi="Arial" w:cs="Arial"/>
                <w:b/>
                <w:sz w:val="18"/>
                <w:szCs w:val="20"/>
              </w:rPr>
              <w:t>API Manufacturer:</w:t>
            </w:r>
          </w:p>
          <w:p w14:paraId="023E0800" w14:textId="77777777" w:rsidR="00BA48EB" w:rsidRPr="009F020F" w:rsidRDefault="00BA48EB" w:rsidP="00A75F0F">
            <w:pPr>
              <w:spacing w:after="0" w:line="240" w:lineRule="auto"/>
              <w:rPr>
                <w:rFonts w:ascii="Arial" w:hAnsi="Arial" w:cs="Arial"/>
                <w:b/>
                <w:sz w:val="18"/>
                <w:szCs w:val="20"/>
              </w:rPr>
            </w:pPr>
          </w:p>
        </w:tc>
        <w:tc>
          <w:tcPr>
            <w:tcW w:w="6894" w:type="dxa"/>
          </w:tcPr>
          <w:p w14:paraId="20C59CC0" w14:textId="77777777" w:rsidR="00BA48EB" w:rsidRPr="009F020F" w:rsidRDefault="00BA48EB" w:rsidP="00A75F0F">
            <w:pPr>
              <w:spacing w:after="0" w:line="360" w:lineRule="auto"/>
              <w:rPr>
                <w:rFonts w:ascii="Arial" w:hAnsi="Arial" w:cs="Arial"/>
                <w:sz w:val="20"/>
                <w:szCs w:val="20"/>
              </w:rPr>
            </w:pPr>
          </w:p>
        </w:tc>
      </w:tr>
    </w:tbl>
    <w:p w14:paraId="2977D0CF" w14:textId="77777777" w:rsidR="00BA48EB" w:rsidRDefault="00BA48EB" w:rsidP="00BA48EB">
      <w:pPr>
        <w:spacing w:after="0" w:line="240" w:lineRule="auto"/>
        <w:jc w:val="center"/>
        <w:rPr>
          <w:rFonts w:ascii="Arial" w:hAnsi="Arial" w:cs="Arial"/>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6"/>
        <w:gridCol w:w="4320"/>
        <w:gridCol w:w="1210"/>
        <w:gridCol w:w="1134"/>
        <w:gridCol w:w="993"/>
        <w:gridCol w:w="850"/>
      </w:tblGrid>
      <w:tr w:rsidR="00BA48EB" w:rsidRPr="00D5085B" w14:paraId="75BC1C08" w14:textId="77777777" w:rsidTr="00A75F0F">
        <w:trPr>
          <w:trHeight w:val="278"/>
          <w:jc w:val="center"/>
        </w:trPr>
        <w:tc>
          <w:tcPr>
            <w:tcW w:w="540" w:type="dxa"/>
            <w:vMerge w:val="restart"/>
            <w:shd w:val="clear" w:color="auto" w:fill="F2DBDB"/>
          </w:tcPr>
          <w:p w14:paraId="749260B9" w14:textId="77777777" w:rsidR="00BA48EB" w:rsidRPr="00D5085B" w:rsidRDefault="00BA48EB" w:rsidP="00A75F0F">
            <w:pPr>
              <w:spacing w:after="0" w:line="240" w:lineRule="auto"/>
              <w:rPr>
                <w:rFonts w:ascii="Arial" w:hAnsi="Arial" w:cs="Arial"/>
                <w:b/>
                <w:sz w:val="16"/>
                <w:szCs w:val="16"/>
              </w:rPr>
            </w:pPr>
          </w:p>
          <w:p w14:paraId="2E959D02"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NO.</w:t>
            </w:r>
          </w:p>
        </w:tc>
        <w:tc>
          <w:tcPr>
            <w:tcW w:w="1296" w:type="dxa"/>
            <w:vMerge w:val="restart"/>
            <w:shd w:val="clear" w:color="auto" w:fill="F2DBDB"/>
          </w:tcPr>
          <w:p w14:paraId="3CB51CAF" w14:textId="77777777" w:rsidR="00BA48EB" w:rsidRPr="00D5085B" w:rsidRDefault="00BA48EB" w:rsidP="00A75F0F">
            <w:pPr>
              <w:spacing w:after="0" w:line="240" w:lineRule="auto"/>
              <w:jc w:val="center"/>
              <w:rPr>
                <w:rFonts w:ascii="Arial" w:hAnsi="Arial" w:cs="Arial"/>
                <w:b/>
                <w:sz w:val="16"/>
                <w:szCs w:val="16"/>
              </w:rPr>
            </w:pPr>
          </w:p>
          <w:p w14:paraId="0B1A3FF1"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SECTIONS/</w:t>
            </w:r>
          </w:p>
          <w:p w14:paraId="0913B647"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FIELDS</w:t>
            </w:r>
          </w:p>
        </w:tc>
        <w:tc>
          <w:tcPr>
            <w:tcW w:w="4320" w:type="dxa"/>
            <w:vMerge w:val="restart"/>
            <w:shd w:val="clear" w:color="auto" w:fill="F2DBDB"/>
          </w:tcPr>
          <w:p w14:paraId="54447E56" w14:textId="77777777" w:rsidR="00BA48EB" w:rsidRPr="00D5085B" w:rsidRDefault="00BA48EB" w:rsidP="00A75F0F">
            <w:pPr>
              <w:spacing w:after="0" w:line="240" w:lineRule="auto"/>
              <w:jc w:val="center"/>
              <w:rPr>
                <w:rFonts w:ascii="Arial" w:hAnsi="Arial" w:cs="Arial"/>
                <w:b/>
                <w:sz w:val="16"/>
                <w:szCs w:val="16"/>
              </w:rPr>
            </w:pPr>
          </w:p>
          <w:p w14:paraId="62AF7A17"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CONTENTS</w:t>
            </w:r>
          </w:p>
        </w:tc>
        <w:tc>
          <w:tcPr>
            <w:tcW w:w="3337" w:type="dxa"/>
            <w:gridSpan w:val="3"/>
            <w:shd w:val="clear" w:color="auto" w:fill="F2DBDB"/>
          </w:tcPr>
          <w:p w14:paraId="00EB9DD3" w14:textId="77777777" w:rsidR="00BA48EB" w:rsidRPr="00D5085B" w:rsidRDefault="00BA48EB" w:rsidP="00A75F0F">
            <w:pPr>
              <w:spacing w:after="0" w:line="240" w:lineRule="auto"/>
              <w:jc w:val="center"/>
              <w:rPr>
                <w:rFonts w:ascii="Arial" w:hAnsi="Arial" w:cs="Arial"/>
                <w:b/>
                <w:sz w:val="16"/>
                <w:szCs w:val="16"/>
              </w:rPr>
            </w:pPr>
          </w:p>
          <w:p w14:paraId="6A12567B"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MANDATORY INFORMATION (</w:t>
            </w:r>
            <w:r w:rsidRPr="00D5085B">
              <w:rPr>
                <w:rFonts w:ascii="Arial" w:hAnsi="Arial" w:cs="Arial"/>
                <w:b/>
                <w:sz w:val="16"/>
                <w:szCs w:val="16"/>
              </w:rPr>
              <w:sym w:font="Wingdings" w:char="F0FC"/>
            </w:r>
            <w:r w:rsidRPr="00D5085B">
              <w:rPr>
                <w:rFonts w:ascii="Arial" w:hAnsi="Arial" w:cs="Arial"/>
                <w:b/>
                <w:sz w:val="16"/>
                <w:szCs w:val="16"/>
              </w:rPr>
              <w:t>)</w:t>
            </w:r>
          </w:p>
        </w:tc>
        <w:tc>
          <w:tcPr>
            <w:tcW w:w="850" w:type="dxa"/>
            <w:vMerge w:val="restart"/>
            <w:shd w:val="clear" w:color="auto" w:fill="F2DBDB"/>
          </w:tcPr>
          <w:p w14:paraId="5C8C9AAE" w14:textId="77777777" w:rsidR="00BA48EB" w:rsidRDefault="00BA48EB" w:rsidP="00A75F0F">
            <w:pPr>
              <w:spacing w:after="0" w:line="240" w:lineRule="auto"/>
              <w:jc w:val="center"/>
              <w:rPr>
                <w:rFonts w:ascii="Arial" w:hAnsi="Arial" w:cs="Arial"/>
                <w:b/>
                <w:sz w:val="16"/>
                <w:szCs w:val="16"/>
              </w:rPr>
            </w:pPr>
          </w:p>
          <w:p w14:paraId="1916DD08" w14:textId="77777777" w:rsidR="00BA48E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PRH</w:t>
            </w:r>
          </w:p>
          <w:p w14:paraId="1D2A2AE4" w14:textId="77777777" w:rsidR="00BA48EB" w:rsidRPr="00D5085B" w:rsidRDefault="00BA48EB" w:rsidP="00A75F0F">
            <w:pPr>
              <w:spacing w:after="0" w:line="240" w:lineRule="auto"/>
              <w:jc w:val="center"/>
              <w:rPr>
                <w:rFonts w:ascii="Arial" w:hAnsi="Arial" w:cs="Arial"/>
                <w:b/>
                <w:sz w:val="12"/>
                <w:szCs w:val="12"/>
              </w:rPr>
            </w:pPr>
            <w:r w:rsidRPr="001E6D4F">
              <w:rPr>
                <w:rFonts w:ascii="Arial" w:eastAsia="Times New Roman" w:hAnsi="Arial" w:cs="Arial"/>
                <w:sz w:val="14"/>
                <w:szCs w:val="12"/>
              </w:rPr>
              <w:t xml:space="preserve">(Please </w:t>
            </w:r>
            <w:r>
              <w:rPr>
                <w:rFonts w:ascii="Arial" w:eastAsia="Times New Roman" w:hAnsi="Arial" w:cs="Arial"/>
                <w:sz w:val="14"/>
                <w:szCs w:val="12"/>
              </w:rPr>
              <w:t>cross</w:t>
            </w:r>
            <w:r w:rsidRPr="001E6D4F">
              <w:rPr>
                <w:rFonts w:ascii="Arial" w:eastAsia="Times New Roman" w:hAnsi="Arial" w:cs="Arial"/>
                <w:sz w:val="14"/>
                <w:szCs w:val="12"/>
              </w:rPr>
              <w:t xml:space="preserve"> </w:t>
            </w:r>
            <w:r>
              <w:rPr>
                <w:rFonts w:ascii="MS Gothic" w:eastAsia="MS Gothic" w:hAnsi="MS Gothic" w:cs="Arial" w:hint="eastAsia"/>
                <w:sz w:val="20"/>
                <w:szCs w:val="20"/>
              </w:rPr>
              <w:t>☒</w:t>
            </w:r>
            <w:r w:rsidRPr="001E6D4F">
              <w:rPr>
                <w:rFonts w:ascii="Arial" w:eastAsia="Times New Roman" w:hAnsi="Arial" w:cs="Arial"/>
                <w:sz w:val="14"/>
                <w:szCs w:val="12"/>
              </w:rPr>
              <w:t>)</w:t>
            </w:r>
          </w:p>
        </w:tc>
      </w:tr>
      <w:tr w:rsidR="00BA48EB" w:rsidRPr="00D5085B" w14:paraId="70207B28" w14:textId="77777777" w:rsidTr="00A75F0F">
        <w:trPr>
          <w:trHeight w:val="175"/>
          <w:jc w:val="center"/>
        </w:trPr>
        <w:tc>
          <w:tcPr>
            <w:tcW w:w="540" w:type="dxa"/>
            <w:vMerge/>
            <w:shd w:val="clear" w:color="auto" w:fill="F2DBDB"/>
          </w:tcPr>
          <w:p w14:paraId="4C8C4961" w14:textId="77777777" w:rsidR="00BA48EB" w:rsidRPr="00D5085B" w:rsidRDefault="00BA48EB" w:rsidP="00A75F0F">
            <w:pPr>
              <w:spacing w:after="0" w:line="240" w:lineRule="auto"/>
              <w:rPr>
                <w:rFonts w:ascii="Arial" w:hAnsi="Arial" w:cs="Arial"/>
                <w:b/>
                <w:sz w:val="16"/>
                <w:szCs w:val="16"/>
              </w:rPr>
            </w:pPr>
          </w:p>
        </w:tc>
        <w:tc>
          <w:tcPr>
            <w:tcW w:w="1296" w:type="dxa"/>
            <w:vMerge/>
            <w:shd w:val="clear" w:color="auto" w:fill="F2DBDB"/>
          </w:tcPr>
          <w:p w14:paraId="3CE7EC6C" w14:textId="77777777" w:rsidR="00BA48EB" w:rsidRPr="00D5085B" w:rsidRDefault="00BA48EB" w:rsidP="00A75F0F">
            <w:pPr>
              <w:spacing w:after="0" w:line="240" w:lineRule="auto"/>
              <w:rPr>
                <w:rFonts w:ascii="Arial" w:hAnsi="Arial" w:cs="Arial"/>
                <w:b/>
                <w:sz w:val="16"/>
                <w:szCs w:val="16"/>
              </w:rPr>
            </w:pPr>
          </w:p>
        </w:tc>
        <w:tc>
          <w:tcPr>
            <w:tcW w:w="4320" w:type="dxa"/>
            <w:vMerge/>
            <w:shd w:val="clear" w:color="auto" w:fill="F2DBDB"/>
          </w:tcPr>
          <w:p w14:paraId="2865D170" w14:textId="77777777" w:rsidR="00BA48EB" w:rsidRPr="00D5085B" w:rsidRDefault="00BA48EB" w:rsidP="00A75F0F">
            <w:pPr>
              <w:spacing w:after="0" w:line="240" w:lineRule="auto"/>
              <w:jc w:val="center"/>
              <w:rPr>
                <w:rFonts w:ascii="Arial" w:hAnsi="Arial" w:cs="Arial"/>
                <w:b/>
                <w:sz w:val="16"/>
                <w:szCs w:val="16"/>
              </w:rPr>
            </w:pPr>
          </w:p>
        </w:tc>
        <w:tc>
          <w:tcPr>
            <w:tcW w:w="1210" w:type="dxa"/>
            <w:shd w:val="clear" w:color="auto" w:fill="F2DBDB"/>
          </w:tcPr>
          <w:p w14:paraId="6520863C"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ACTD</w:t>
            </w:r>
          </w:p>
        </w:tc>
        <w:tc>
          <w:tcPr>
            <w:tcW w:w="1134" w:type="dxa"/>
            <w:shd w:val="clear" w:color="auto" w:fill="F2DBDB"/>
          </w:tcPr>
          <w:p w14:paraId="2BCA8FC1"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DMF</w:t>
            </w:r>
          </w:p>
        </w:tc>
        <w:tc>
          <w:tcPr>
            <w:tcW w:w="993" w:type="dxa"/>
            <w:shd w:val="clear" w:color="auto" w:fill="F2DBDB"/>
          </w:tcPr>
          <w:p w14:paraId="14F99E6E"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t>CEP</w:t>
            </w:r>
          </w:p>
        </w:tc>
        <w:tc>
          <w:tcPr>
            <w:tcW w:w="850" w:type="dxa"/>
            <w:vMerge/>
            <w:shd w:val="clear" w:color="auto" w:fill="F2DBDB"/>
          </w:tcPr>
          <w:p w14:paraId="473FA818" w14:textId="77777777" w:rsidR="00BA48EB" w:rsidRPr="00D5085B" w:rsidRDefault="00BA48EB" w:rsidP="00A75F0F">
            <w:pPr>
              <w:spacing w:after="0" w:line="240" w:lineRule="auto"/>
              <w:jc w:val="center"/>
              <w:rPr>
                <w:rFonts w:ascii="Arial" w:hAnsi="Arial" w:cs="Arial"/>
                <w:i/>
                <w:color w:val="808080"/>
                <w:sz w:val="16"/>
                <w:szCs w:val="16"/>
              </w:rPr>
            </w:pPr>
          </w:p>
        </w:tc>
      </w:tr>
      <w:tr w:rsidR="00BA48EB" w:rsidRPr="00D5085B" w14:paraId="174251B5" w14:textId="77777777" w:rsidTr="00A75F0F">
        <w:trPr>
          <w:trHeight w:val="175"/>
          <w:jc w:val="center"/>
        </w:trPr>
        <w:tc>
          <w:tcPr>
            <w:tcW w:w="540" w:type="dxa"/>
          </w:tcPr>
          <w:p w14:paraId="29219097"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1.</w:t>
            </w:r>
          </w:p>
        </w:tc>
        <w:tc>
          <w:tcPr>
            <w:tcW w:w="1296" w:type="dxa"/>
          </w:tcPr>
          <w:p w14:paraId="07B4A96E"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Submission Option</w:t>
            </w:r>
          </w:p>
          <w:p w14:paraId="38D499C2" w14:textId="77777777" w:rsidR="00BA48EB" w:rsidRPr="00D5085B" w:rsidRDefault="00BA48EB" w:rsidP="00A75F0F">
            <w:pPr>
              <w:spacing w:after="0" w:line="240" w:lineRule="auto"/>
              <w:rPr>
                <w:rFonts w:ascii="Arial" w:hAnsi="Arial" w:cs="Arial"/>
                <w:b/>
                <w:sz w:val="16"/>
                <w:szCs w:val="16"/>
              </w:rPr>
            </w:pPr>
          </w:p>
        </w:tc>
        <w:tc>
          <w:tcPr>
            <w:tcW w:w="4320" w:type="dxa"/>
          </w:tcPr>
          <w:p w14:paraId="4F1B752D" w14:textId="77777777" w:rsidR="00BA48EB" w:rsidRPr="00D5085B" w:rsidRDefault="00BA48EB" w:rsidP="00BA48EB">
            <w:pPr>
              <w:numPr>
                <w:ilvl w:val="0"/>
                <w:numId w:val="15"/>
              </w:numPr>
              <w:spacing w:after="0" w:line="240" w:lineRule="auto"/>
              <w:contextualSpacing/>
              <w:rPr>
                <w:rFonts w:ascii="Arial" w:hAnsi="Arial" w:cs="Arial"/>
                <w:sz w:val="16"/>
                <w:szCs w:val="16"/>
              </w:rPr>
            </w:pPr>
            <w:r w:rsidRPr="00D5085B">
              <w:rPr>
                <w:rFonts w:ascii="Arial" w:hAnsi="Arial" w:cs="Arial"/>
                <w:sz w:val="16"/>
                <w:szCs w:val="16"/>
              </w:rPr>
              <w:t xml:space="preserve">Drug Master </w:t>
            </w:r>
            <w:proofErr w:type="gramStart"/>
            <w:r w:rsidRPr="00D5085B">
              <w:rPr>
                <w:rFonts w:ascii="Arial" w:hAnsi="Arial" w:cs="Arial"/>
                <w:sz w:val="16"/>
                <w:szCs w:val="16"/>
              </w:rPr>
              <w:t>File(</w:t>
            </w:r>
            <w:proofErr w:type="gramEnd"/>
            <w:r w:rsidRPr="00D5085B">
              <w:rPr>
                <w:rFonts w:ascii="Arial" w:hAnsi="Arial" w:cs="Arial"/>
                <w:sz w:val="16"/>
                <w:szCs w:val="16"/>
              </w:rPr>
              <w:t>DMF)</w:t>
            </w:r>
          </w:p>
          <w:p w14:paraId="6B6B270C" w14:textId="77777777" w:rsidR="00BA48EB" w:rsidRPr="00D5085B" w:rsidRDefault="00BA48EB" w:rsidP="00BA48EB">
            <w:pPr>
              <w:numPr>
                <w:ilvl w:val="0"/>
                <w:numId w:val="15"/>
              </w:numPr>
              <w:spacing w:after="0" w:line="240" w:lineRule="auto"/>
              <w:ind w:left="428" w:hanging="425"/>
              <w:contextualSpacing/>
              <w:rPr>
                <w:rFonts w:ascii="Arial" w:hAnsi="Arial" w:cs="Arial"/>
                <w:sz w:val="16"/>
                <w:szCs w:val="16"/>
              </w:rPr>
            </w:pPr>
            <w:r w:rsidRPr="00D5085B">
              <w:rPr>
                <w:rFonts w:ascii="Arial" w:hAnsi="Arial" w:cs="Arial"/>
                <w:sz w:val="16"/>
                <w:szCs w:val="16"/>
              </w:rPr>
              <w:t>Certificate of Suitability (CEP)</w:t>
            </w:r>
          </w:p>
          <w:p w14:paraId="08C5E030" w14:textId="77777777" w:rsidR="00BA48EB" w:rsidRPr="00D5085B" w:rsidRDefault="00BA48EB" w:rsidP="00BA48EB">
            <w:pPr>
              <w:numPr>
                <w:ilvl w:val="0"/>
                <w:numId w:val="15"/>
              </w:numPr>
              <w:spacing w:after="0" w:line="240" w:lineRule="auto"/>
              <w:ind w:left="428" w:hanging="425"/>
              <w:contextualSpacing/>
              <w:rPr>
                <w:rFonts w:ascii="Arial" w:hAnsi="Arial" w:cs="Arial"/>
                <w:sz w:val="16"/>
                <w:szCs w:val="16"/>
              </w:rPr>
            </w:pPr>
            <w:r w:rsidRPr="00D5085B">
              <w:rPr>
                <w:rFonts w:ascii="Arial" w:hAnsi="Arial" w:cs="Arial"/>
                <w:sz w:val="16"/>
                <w:szCs w:val="16"/>
              </w:rPr>
              <w:t xml:space="preserve">ASEAN Common Technical Dossier (ACTD) </w:t>
            </w:r>
          </w:p>
          <w:p w14:paraId="2A364969" w14:textId="77777777" w:rsidR="00BA48EB" w:rsidRPr="00D5085B" w:rsidRDefault="00BA48EB" w:rsidP="00A75F0F">
            <w:pPr>
              <w:spacing w:after="0" w:line="240" w:lineRule="auto"/>
              <w:ind w:left="3"/>
              <w:rPr>
                <w:rFonts w:ascii="Arial" w:hAnsi="Arial" w:cs="Arial"/>
                <w:sz w:val="14"/>
                <w:szCs w:val="16"/>
              </w:rPr>
            </w:pPr>
            <w:r w:rsidRPr="00D5085B">
              <w:rPr>
                <w:rFonts w:ascii="Arial" w:hAnsi="Arial" w:cs="Arial"/>
                <w:sz w:val="14"/>
                <w:szCs w:val="16"/>
              </w:rPr>
              <w:t>* Refer to DRGD Appendix 6 for description</w:t>
            </w:r>
          </w:p>
          <w:p w14:paraId="7FAB0EEB" w14:textId="77777777" w:rsidR="00BA48EB" w:rsidRPr="00D5085B" w:rsidRDefault="00BA48EB" w:rsidP="00A75F0F">
            <w:pPr>
              <w:spacing w:after="0" w:line="240" w:lineRule="auto"/>
              <w:ind w:left="-29"/>
              <w:rPr>
                <w:rFonts w:ascii="Arial" w:hAnsi="Arial" w:cs="Arial"/>
                <w:sz w:val="16"/>
                <w:szCs w:val="16"/>
              </w:rPr>
            </w:pPr>
          </w:p>
        </w:tc>
        <w:tc>
          <w:tcPr>
            <w:tcW w:w="1210" w:type="dxa"/>
            <w:tcBorders>
              <w:bottom w:val="single" w:sz="4" w:space="0" w:color="auto"/>
            </w:tcBorders>
          </w:tcPr>
          <w:p w14:paraId="60683C0A" w14:textId="77777777" w:rsidR="00BA48EB" w:rsidRDefault="00BA48EB" w:rsidP="00A75F0F">
            <w:pPr>
              <w:spacing w:after="0" w:line="240" w:lineRule="auto"/>
              <w:jc w:val="center"/>
              <w:rPr>
                <w:rFonts w:ascii="MS Gothic" w:eastAsia="MS Gothic" w:hAnsi="MS Gothic" w:cs="Arial"/>
                <w:sz w:val="20"/>
                <w:szCs w:val="20"/>
              </w:rPr>
            </w:pPr>
          </w:p>
          <w:p w14:paraId="19D4306A"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c>
          <w:tcPr>
            <w:tcW w:w="1134" w:type="dxa"/>
            <w:tcBorders>
              <w:bottom w:val="single" w:sz="4" w:space="0" w:color="auto"/>
            </w:tcBorders>
          </w:tcPr>
          <w:p w14:paraId="7C5211BE" w14:textId="77777777" w:rsidR="00BA48EB" w:rsidRDefault="00BA48EB" w:rsidP="00A75F0F">
            <w:pPr>
              <w:spacing w:after="0" w:line="240" w:lineRule="auto"/>
              <w:jc w:val="center"/>
              <w:rPr>
                <w:rFonts w:ascii="MS Gothic" w:eastAsia="MS Gothic" w:hAnsi="MS Gothic" w:cs="Arial"/>
                <w:sz w:val="20"/>
                <w:szCs w:val="20"/>
              </w:rPr>
            </w:pPr>
          </w:p>
          <w:p w14:paraId="737FB1E9"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c>
          <w:tcPr>
            <w:tcW w:w="993" w:type="dxa"/>
          </w:tcPr>
          <w:p w14:paraId="04D93CA5" w14:textId="77777777" w:rsidR="00BA48EB" w:rsidRDefault="00BA48EB" w:rsidP="00A75F0F">
            <w:pPr>
              <w:spacing w:after="0" w:line="240" w:lineRule="auto"/>
              <w:jc w:val="center"/>
              <w:rPr>
                <w:rFonts w:ascii="MS Gothic" w:eastAsia="MS Gothic" w:hAnsi="MS Gothic" w:cs="Arial"/>
                <w:sz w:val="20"/>
                <w:szCs w:val="20"/>
              </w:rPr>
            </w:pPr>
          </w:p>
          <w:p w14:paraId="1CF8494E"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c>
          <w:tcPr>
            <w:tcW w:w="850" w:type="dxa"/>
          </w:tcPr>
          <w:p w14:paraId="7C20F41F" w14:textId="77777777" w:rsidR="00BA48EB" w:rsidRPr="00D5085B" w:rsidRDefault="00BA48EB" w:rsidP="00A75F0F">
            <w:pPr>
              <w:spacing w:after="0" w:line="240" w:lineRule="auto"/>
              <w:jc w:val="center"/>
              <w:rPr>
                <w:rFonts w:ascii="Arial" w:hAnsi="Arial" w:cs="Arial"/>
                <w:sz w:val="16"/>
                <w:szCs w:val="16"/>
              </w:rPr>
            </w:pPr>
          </w:p>
        </w:tc>
      </w:tr>
      <w:tr w:rsidR="00BA48EB" w:rsidRPr="00D5085B" w14:paraId="26497DBF" w14:textId="77777777" w:rsidTr="00A75F0F">
        <w:trPr>
          <w:trHeight w:val="223"/>
          <w:jc w:val="center"/>
        </w:trPr>
        <w:tc>
          <w:tcPr>
            <w:tcW w:w="540" w:type="dxa"/>
            <w:vMerge w:val="restart"/>
          </w:tcPr>
          <w:p w14:paraId="66455DC0"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2.</w:t>
            </w:r>
          </w:p>
        </w:tc>
        <w:tc>
          <w:tcPr>
            <w:tcW w:w="1296" w:type="dxa"/>
            <w:vMerge w:val="restart"/>
          </w:tcPr>
          <w:p w14:paraId="0E2A7628"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 xml:space="preserve">Certificate of Suitability </w:t>
            </w:r>
          </w:p>
          <w:p w14:paraId="0E03831F" w14:textId="77777777" w:rsidR="00BA48EB" w:rsidRPr="00D5085B" w:rsidRDefault="00BA48EB" w:rsidP="00A75F0F">
            <w:pPr>
              <w:spacing w:after="0" w:line="240" w:lineRule="auto"/>
              <w:rPr>
                <w:rFonts w:ascii="Arial" w:hAnsi="Arial" w:cs="Arial"/>
                <w:sz w:val="16"/>
                <w:szCs w:val="16"/>
              </w:rPr>
            </w:pPr>
          </w:p>
        </w:tc>
        <w:tc>
          <w:tcPr>
            <w:tcW w:w="4320" w:type="dxa"/>
          </w:tcPr>
          <w:p w14:paraId="37CA04A5"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A copy of the most current CEP including all annexes</w:t>
            </w:r>
          </w:p>
        </w:tc>
        <w:tc>
          <w:tcPr>
            <w:tcW w:w="1210" w:type="dxa"/>
            <w:shd w:val="thinDiagStripe" w:color="auto" w:fill="808080"/>
          </w:tcPr>
          <w:p w14:paraId="5C20F340"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7720B8C3" w14:textId="77777777" w:rsidR="00BA48EB" w:rsidRPr="00D5085B" w:rsidRDefault="00BA48EB" w:rsidP="00A75F0F">
            <w:pPr>
              <w:spacing w:after="0" w:line="240" w:lineRule="auto"/>
              <w:jc w:val="center"/>
              <w:rPr>
                <w:rFonts w:ascii="Arial" w:hAnsi="Arial" w:cs="Arial"/>
                <w:sz w:val="16"/>
                <w:szCs w:val="16"/>
              </w:rPr>
            </w:pPr>
          </w:p>
        </w:tc>
        <w:tc>
          <w:tcPr>
            <w:tcW w:w="993" w:type="dxa"/>
            <w:vAlign w:val="center"/>
          </w:tcPr>
          <w:p w14:paraId="3D5CFADD" w14:textId="77777777" w:rsidR="00BA48EB" w:rsidRPr="00D5085B" w:rsidRDefault="00BA48EB" w:rsidP="00A75F0F">
            <w:pPr>
              <w:spacing w:after="0" w:line="240" w:lineRule="auto"/>
              <w:jc w:val="center"/>
              <w:rPr>
                <w:rFonts w:ascii="Arial" w:hAnsi="Arial" w:cs="Arial"/>
                <w:sz w:val="16"/>
                <w:szCs w:val="16"/>
              </w:rPr>
            </w:pPr>
            <w:r w:rsidRPr="00D5085B">
              <w:rPr>
                <w:rFonts w:ascii="Arial" w:hAnsi="Arial" w:cs="Arial"/>
                <w:b/>
                <w:sz w:val="16"/>
                <w:szCs w:val="16"/>
              </w:rPr>
              <w:sym w:font="Wingdings" w:char="F0FC"/>
            </w:r>
          </w:p>
        </w:tc>
        <w:tc>
          <w:tcPr>
            <w:tcW w:w="850" w:type="dxa"/>
          </w:tcPr>
          <w:p w14:paraId="3310CB06"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2B019C15" w14:textId="77777777" w:rsidTr="00A75F0F">
        <w:trPr>
          <w:jc w:val="center"/>
        </w:trPr>
        <w:tc>
          <w:tcPr>
            <w:tcW w:w="540" w:type="dxa"/>
            <w:vMerge/>
          </w:tcPr>
          <w:p w14:paraId="6C69D6AF" w14:textId="77777777" w:rsidR="00BA48EB" w:rsidRPr="00D5085B" w:rsidRDefault="00BA48EB" w:rsidP="00A75F0F">
            <w:pPr>
              <w:spacing w:after="0" w:line="240" w:lineRule="auto"/>
              <w:rPr>
                <w:rFonts w:ascii="Arial" w:hAnsi="Arial" w:cs="Arial"/>
                <w:sz w:val="16"/>
                <w:szCs w:val="16"/>
              </w:rPr>
            </w:pPr>
          </w:p>
        </w:tc>
        <w:tc>
          <w:tcPr>
            <w:tcW w:w="1296" w:type="dxa"/>
            <w:vMerge/>
          </w:tcPr>
          <w:p w14:paraId="335DF0A9" w14:textId="77777777" w:rsidR="00BA48EB" w:rsidRPr="00D5085B" w:rsidRDefault="00BA48EB" w:rsidP="00A75F0F">
            <w:pPr>
              <w:spacing w:after="0" w:line="240" w:lineRule="auto"/>
              <w:rPr>
                <w:rFonts w:ascii="Arial" w:hAnsi="Arial" w:cs="Arial"/>
                <w:sz w:val="16"/>
                <w:szCs w:val="16"/>
              </w:rPr>
            </w:pPr>
          </w:p>
        </w:tc>
        <w:tc>
          <w:tcPr>
            <w:tcW w:w="4320" w:type="dxa"/>
          </w:tcPr>
          <w:p w14:paraId="35E64B40"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CEP number</w:t>
            </w:r>
          </w:p>
        </w:tc>
        <w:tc>
          <w:tcPr>
            <w:tcW w:w="1210" w:type="dxa"/>
            <w:shd w:val="thinDiagStripe" w:color="auto" w:fill="808080"/>
          </w:tcPr>
          <w:p w14:paraId="5EE1B781"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1449C73A" w14:textId="77777777" w:rsidR="00BA48EB" w:rsidRPr="00D5085B" w:rsidRDefault="00BA48EB" w:rsidP="00A75F0F">
            <w:pPr>
              <w:spacing w:after="0" w:line="240" w:lineRule="auto"/>
              <w:jc w:val="center"/>
              <w:rPr>
                <w:rFonts w:ascii="Arial" w:hAnsi="Arial" w:cs="Arial"/>
                <w:sz w:val="16"/>
                <w:szCs w:val="16"/>
              </w:rPr>
            </w:pPr>
          </w:p>
        </w:tc>
        <w:tc>
          <w:tcPr>
            <w:tcW w:w="993" w:type="dxa"/>
            <w:vAlign w:val="center"/>
          </w:tcPr>
          <w:p w14:paraId="6D6CBD1B" w14:textId="77777777" w:rsidR="00BA48EB" w:rsidRPr="00D5085B" w:rsidRDefault="00BA48EB" w:rsidP="00A75F0F">
            <w:pPr>
              <w:spacing w:after="0" w:line="240" w:lineRule="auto"/>
              <w:jc w:val="center"/>
              <w:rPr>
                <w:rFonts w:ascii="Arial" w:hAnsi="Arial" w:cs="Arial"/>
                <w:sz w:val="16"/>
                <w:szCs w:val="16"/>
              </w:rPr>
            </w:pPr>
            <w:r w:rsidRPr="00D5085B">
              <w:rPr>
                <w:rFonts w:ascii="Arial" w:hAnsi="Arial" w:cs="Arial"/>
                <w:b/>
                <w:sz w:val="16"/>
                <w:szCs w:val="16"/>
              </w:rPr>
              <w:sym w:font="Wingdings" w:char="F0FC"/>
            </w:r>
          </w:p>
        </w:tc>
        <w:tc>
          <w:tcPr>
            <w:tcW w:w="850" w:type="dxa"/>
          </w:tcPr>
          <w:p w14:paraId="7F9FA81F"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585F4059" w14:textId="77777777" w:rsidTr="00A75F0F">
        <w:trPr>
          <w:jc w:val="center"/>
        </w:trPr>
        <w:tc>
          <w:tcPr>
            <w:tcW w:w="540" w:type="dxa"/>
            <w:vMerge/>
          </w:tcPr>
          <w:p w14:paraId="77CD9DFA" w14:textId="77777777" w:rsidR="00BA48EB" w:rsidRPr="00D5085B" w:rsidRDefault="00BA48EB" w:rsidP="00A75F0F">
            <w:pPr>
              <w:spacing w:after="0" w:line="240" w:lineRule="auto"/>
              <w:rPr>
                <w:rFonts w:ascii="Arial" w:hAnsi="Arial" w:cs="Arial"/>
                <w:sz w:val="16"/>
                <w:szCs w:val="16"/>
              </w:rPr>
            </w:pPr>
          </w:p>
        </w:tc>
        <w:tc>
          <w:tcPr>
            <w:tcW w:w="1296" w:type="dxa"/>
            <w:vMerge/>
          </w:tcPr>
          <w:p w14:paraId="2632838C" w14:textId="77777777" w:rsidR="00BA48EB" w:rsidRPr="00D5085B" w:rsidRDefault="00BA48EB" w:rsidP="00A75F0F">
            <w:pPr>
              <w:spacing w:after="0" w:line="240" w:lineRule="auto"/>
              <w:rPr>
                <w:rFonts w:ascii="Arial" w:hAnsi="Arial" w:cs="Arial"/>
                <w:sz w:val="16"/>
                <w:szCs w:val="16"/>
              </w:rPr>
            </w:pPr>
          </w:p>
        </w:tc>
        <w:tc>
          <w:tcPr>
            <w:tcW w:w="4320" w:type="dxa"/>
            <w:tcBorders>
              <w:bottom w:val="single" w:sz="4" w:space="0" w:color="auto"/>
            </w:tcBorders>
          </w:tcPr>
          <w:p w14:paraId="7AED51EB"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Date of issue</w:t>
            </w:r>
          </w:p>
        </w:tc>
        <w:tc>
          <w:tcPr>
            <w:tcW w:w="1210" w:type="dxa"/>
            <w:shd w:val="thinDiagStripe" w:color="auto" w:fill="808080"/>
          </w:tcPr>
          <w:p w14:paraId="7D6CB02F"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4DAFF92E" w14:textId="77777777" w:rsidR="00BA48EB" w:rsidRPr="00D5085B" w:rsidRDefault="00BA48EB" w:rsidP="00A75F0F">
            <w:pPr>
              <w:spacing w:after="0" w:line="240" w:lineRule="auto"/>
              <w:jc w:val="center"/>
              <w:rPr>
                <w:rFonts w:ascii="Arial" w:hAnsi="Arial" w:cs="Arial"/>
                <w:sz w:val="16"/>
                <w:szCs w:val="16"/>
              </w:rPr>
            </w:pPr>
          </w:p>
        </w:tc>
        <w:tc>
          <w:tcPr>
            <w:tcW w:w="993" w:type="dxa"/>
            <w:vAlign w:val="center"/>
          </w:tcPr>
          <w:p w14:paraId="72F72828" w14:textId="77777777" w:rsidR="00BA48EB" w:rsidRPr="00D5085B" w:rsidRDefault="00BA48EB" w:rsidP="00A75F0F">
            <w:pPr>
              <w:spacing w:after="0" w:line="240" w:lineRule="auto"/>
              <w:jc w:val="center"/>
              <w:rPr>
                <w:rFonts w:ascii="Arial" w:hAnsi="Arial" w:cs="Arial"/>
                <w:sz w:val="16"/>
                <w:szCs w:val="16"/>
              </w:rPr>
            </w:pPr>
            <w:r w:rsidRPr="00D5085B">
              <w:rPr>
                <w:rFonts w:ascii="Arial" w:hAnsi="Arial" w:cs="Arial"/>
                <w:b/>
                <w:sz w:val="16"/>
                <w:szCs w:val="16"/>
              </w:rPr>
              <w:sym w:font="Wingdings" w:char="F0FC"/>
            </w:r>
          </w:p>
        </w:tc>
        <w:tc>
          <w:tcPr>
            <w:tcW w:w="850" w:type="dxa"/>
          </w:tcPr>
          <w:p w14:paraId="0ECC8D8E"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7AEE1933" w14:textId="77777777" w:rsidTr="00A75F0F">
        <w:trPr>
          <w:jc w:val="center"/>
        </w:trPr>
        <w:tc>
          <w:tcPr>
            <w:tcW w:w="540" w:type="dxa"/>
            <w:vMerge/>
          </w:tcPr>
          <w:p w14:paraId="59348646" w14:textId="77777777" w:rsidR="00BA48EB" w:rsidRPr="00D5085B" w:rsidRDefault="00BA48EB" w:rsidP="00A75F0F">
            <w:pPr>
              <w:spacing w:after="0" w:line="240" w:lineRule="auto"/>
              <w:rPr>
                <w:rFonts w:ascii="Arial" w:hAnsi="Arial" w:cs="Arial"/>
                <w:sz w:val="16"/>
                <w:szCs w:val="16"/>
              </w:rPr>
            </w:pPr>
          </w:p>
        </w:tc>
        <w:tc>
          <w:tcPr>
            <w:tcW w:w="1296" w:type="dxa"/>
            <w:vMerge/>
          </w:tcPr>
          <w:p w14:paraId="4F101381" w14:textId="77777777" w:rsidR="00BA48EB" w:rsidRPr="00D5085B" w:rsidRDefault="00BA48EB" w:rsidP="00A75F0F">
            <w:pPr>
              <w:spacing w:after="0" w:line="240" w:lineRule="auto"/>
              <w:rPr>
                <w:rFonts w:ascii="Arial" w:hAnsi="Arial" w:cs="Arial"/>
                <w:sz w:val="16"/>
                <w:szCs w:val="16"/>
              </w:rPr>
            </w:pPr>
          </w:p>
        </w:tc>
        <w:tc>
          <w:tcPr>
            <w:tcW w:w="4320" w:type="dxa"/>
            <w:tcBorders>
              <w:bottom w:val="single" w:sz="4" w:space="0" w:color="auto"/>
            </w:tcBorders>
          </w:tcPr>
          <w:p w14:paraId="36C9212B"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Date of expiry </w:t>
            </w:r>
            <w:r w:rsidRPr="00D5085B">
              <w:rPr>
                <w:rFonts w:ascii="Arial" w:hAnsi="Arial" w:cs="Arial"/>
                <w:sz w:val="12"/>
                <w:szCs w:val="12"/>
              </w:rPr>
              <w:t>(By default: 5 years from date of issue)</w:t>
            </w:r>
          </w:p>
        </w:tc>
        <w:tc>
          <w:tcPr>
            <w:tcW w:w="1210" w:type="dxa"/>
            <w:shd w:val="thinDiagStripe" w:color="auto" w:fill="808080"/>
          </w:tcPr>
          <w:p w14:paraId="5D0A3846"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6C1DC479" w14:textId="77777777" w:rsidR="00BA48EB" w:rsidRPr="00D5085B" w:rsidRDefault="00BA48EB" w:rsidP="00A75F0F">
            <w:pPr>
              <w:spacing w:after="0" w:line="240" w:lineRule="auto"/>
              <w:jc w:val="center"/>
              <w:rPr>
                <w:rFonts w:ascii="Arial" w:hAnsi="Arial" w:cs="Arial"/>
                <w:sz w:val="16"/>
                <w:szCs w:val="16"/>
              </w:rPr>
            </w:pPr>
          </w:p>
        </w:tc>
        <w:tc>
          <w:tcPr>
            <w:tcW w:w="993" w:type="dxa"/>
            <w:vAlign w:val="center"/>
          </w:tcPr>
          <w:p w14:paraId="4D073723" w14:textId="77777777" w:rsidR="00BA48EB" w:rsidRPr="00D5085B" w:rsidRDefault="00BA48EB" w:rsidP="00A75F0F">
            <w:pPr>
              <w:spacing w:after="0" w:line="240" w:lineRule="auto"/>
              <w:jc w:val="center"/>
              <w:rPr>
                <w:rFonts w:ascii="Arial" w:hAnsi="Arial" w:cs="Arial"/>
                <w:sz w:val="16"/>
                <w:szCs w:val="16"/>
              </w:rPr>
            </w:pPr>
            <w:r w:rsidRPr="00D5085B">
              <w:rPr>
                <w:rFonts w:ascii="Arial" w:hAnsi="Arial" w:cs="Arial"/>
                <w:b/>
                <w:sz w:val="16"/>
                <w:szCs w:val="16"/>
              </w:rPr>
              <w:sym w:font="Wingdings" w:char="F0FC"/>
            </w:r>
          </w:p>
        </w:tc>
        <w:tc>
          <w:tcPr>
            <w:tcW w:w="850" w:type="dxa"/>
          </w:tcPr>
          <w:p w14:paraId="28DB2A2F"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5AD9EA19" w14:textId="77777777" w:rsidTr="00A75F0F">
        <w:trPr>
          <w:jc w:val="center"/>
        </w:trPr>
        <w:tc>
          <w:tcPr>
            <w:tcW w:w="540" w:type="dxa"/>
            <w:vMerge/>
          </w:tcPr>
          <w:p w14:paraId="1B49A859" w14:textId="77777777" w:rsidR="00BA48EB" w:rsidRPr="00D5085B" w:rsidRDefault="00BA48EB" w:rsidP="00A75F0F">
            <w:pPr>
              <w:spacing w:after="0" w:line="240" w:lineRule="auto"/>
              <w:rPr>
                <w:rFonts w:ascii="Arial" w:hAnsi="Arial" w:cs="Arial"/>
                <w:sz w:val="16"/>
                <w:szCs w:val="16"/>
              </w:rPr>
            </w:pPr>
          </w:p>
        </w:tc>
        <w:tc>
          <w:tcPr>
            <w:tcW w:w="1296" w:type="dxa"/>
            <w:vMerge/>
            <w:tcBorders>
              <w:right w:val="single" w:sz="4" w:space="0" w:color="auto"/>
            </w:tcBorders>
          </w:tcPr>
          <w:p w14:paraId="73CC2AAE" w14:textId="77777777" w:rsidR="00BA48EB" w:rsidRPr="00D5085B" w:rsidRDefault="00BA48EB" w:rsidP="00A75F0F">
            <w:pPr>
              <w:spacing w:after="0" w:line="240" w:lineRule="auto"/>
              <w:rPr>
                <w:rFonts w:ascii="Arial" w:hAnsi="Arial" w:cs="Arial"/>
                <w:sz w:val="16"/>
                <w:szCs w:val="16"/>
              </w:rPr>
            </w:pPr>
          </w:p>
        </w:tc>
        <w:tc>
          <w:tcPr>
            <w:tcW w:w="4320" w:type="dxa"/>
            <w:tcBorders>
              <w:top w:val="single" w:sz="4" w:space="0" w:color="auto"/>
              <w:left w:val="single" w:sz="4" w:space="0" w:color="auto"/>
              <w:bottom w:val="nil"/>
              <w:right w:val="single" w:sz="4" w:space="0" w:color="auto"/>
            </w:tcBorders>
          </w:tcPr>
          <w:p w14:paraId="7A8E58EE"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Written Statement </w:t>
            </w:r>
          </w:p>
        </w:tc>
        <w:tc>
          <w:tcPr>
            <w:tcW w:w="1210" w:type="dxa"/>
            <w:tcBorders>
              <w:left w:val="single" w:sz="4" w:space="0" w:color="auto"/>
            </w:tcBorders>
            <w:shd w:val="thinDiagStripe" w:color="auto" w:fill="808080"/>
          </w:tcPr>
          <w:p w14:paraId="41F6AF40"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2FAE0FC7" w14:textId="77777777" w:rsidR="00BA48EB" w:rsidRPr="00D5085B" w:rsidRDefault="00BA48EB" w:rsidP="00A75F0F">
            <w:pPr>
              <w:spacing w:after="0" w:line="240" w:lineRule="auto"/>
              <w:jc w:val="center"/>
              <w:rPr>
                <w:rFonts w:ascii="Arial" w:hAnsi="Arial" w:cs="Arial"/>
                <w:sz w:val="16"/>
                <w:szCs w:val="16"/>
              </w:rPr>
            </w:pPr>
          </w:p>
        </w:tc>
        <w:tc>
          <w:tcPr>
            <w:tcW w:w="993" w:type="dxa"/>
            <w:vMerge w:val="restart"/>
            <w:vAlign w:val="center"/>
          </w:tcPr>
          <w:p w14:paraId="43A023DA" w14:textId="77777777" w:rsidR="00BA48EB" w:rsidRPr="00D5085B" w:rsidRDefault="00BA48EB" w:rsidP="00A75F0F">
            <w:pPr>
              <w:spacing w:after="0" w:line="240" w:lineRule="auto"/>
              <w:jc w:val="center"/>
              <w:rPr>
                <w:rFonts w:ascii="Arial" w:hAnsi="Arial" w:cs="Arial"/>
                <w:sz w:val="16"/>
                <w:szCs w:val="16"/>
              </w:rPr>
            </w:pPr>
            <w:r w:rsidRPr="00D5085B">
              <w:rPr>
                <w:rFonts w:ascii="Arial" w:hAnsi="Arial" w:cs="Arial"/>
                <w:b/>
                <w:sz w:val="16"/>
                <w:szCs w:val="16"/>
              </w:rPr>
              <w:sym w:font="Wingdings" w:char="F0FC"/>
            </w:r>
          </w:p>
        </w:tc>
        <w:tc>
          <w:tcPr>
            <w:tcW w:w="850" w:type="dxa"/>
            <w:vMerge w:val="restart"/>
          </w:tcPr>
          <w:p w14:paraId="718C44E0" w14:textId="77777777" w:rsidR="00BA48EB" w:rsidRDefault="00BA48EB" w:rsidP="00A75F0F">
            <w:pPr>
              <w:spacing w:after="0" w:line="240" w:lineRule="auto"/>
              <w:jc w:val="center"/>
              <w:rPr>
                <w:rFonts w:ascii="Arial" w:hAnsi="Arial" w:cs="Arial"/>
                <w:sz w:val="16"/>
                <w:szCs w:val="16"/>
              </w:rPr>
            </w:pPr>
          </w:p>
          <w:p w14:paraId="2D3B27AF" w14:textId="77777777" w:rsidR="00BA48EB" w:rsidRDefault="00BA48EB" w:rsidP="00A75F0F">
            <w:pPr>
              <w:spacing w:after="0" w:line="240" w:lineRule="auto"/>
              <w:jc w:val="center"/>
              <w:rPr>
                <w:rFonts w:ascii="Arial" w:hAnsi="Arial" w:cs="Arial"/>
                <w:sz w:val="16"/>
                <w:szCs w:val="16"/>
              </w:rPr>
            </w:pPr>
          </w:p>
          <w:p w14:paraId="516E240A" w14:textId="77777777" w:rsidR="00BA48EB" w:rsidRDefault="00BA48EB" w:rsidP="00A75F0F">
            <w:pPr>
              <w:spacing w:after="0" w:line="240" w:lineRule="auto"/>
              <w:jc w:val="center"/>
              <w:rPr>
                <w:rFonts w:ascii="Arial" w:hAnsi="Arial" w:cs="Arial"/>
                <w:sz w:val="16"/>
                <w:szCs w:val="16"/>
              </w:rPr>
            </w:pPr>
          </w:p>
          <w:p w14:paraId="096967B5" w14:textId="77777777" w:rsidR="00BA48EB" w:rsidRDefault="00BA48EB" w:rsidP="00A75F0F">
            <w:pPr>
              <w:spacing w:after="0" w:line="240" w:lineRule="auto"/>
              <w:jc w:val="center"/>
              <w:rPr>
                <w:rFonts w:ascii="Arial" w:hAnsi="Arial" w:cs="Arial"/>
                <w:sz w:val="16"/>
                <w:szCs w:val="16"/>
              </w:rPr>
            </w:pPr>
          </w:p>
          <w:p w14:paraId="2BBC3697" w14:textId="77777777" w:rsidR="00BA48EB" w:rsidRDefault="00BA48EB" w:rsidP="00A75F0F">
            <w:pPr>
              <w:spacing w:after="0" w:line="240" w:lineRule="auto"/>
              <w:jc w:val="center"/>
              <w:rPr>
                <w:rFonts w:ascii="Arial" w:hAnsi="Arial" w:cs="Arial"/>
                <w:sz w:val="16"/>
                <w:szCs w:val="16"/>
              </w:rPr>
            </w:pPr>
          </w:p>
          <w:p w14:paraId="6E86FC4B" w14:textId="77777777" w:rsidR="00BA48EB" w:rsidRDefault="00BA48EB" w:rsidP="00A75F0F">
            <w:pPr>
              <w:spacing w:after="0" w:line="240" w:lineRule="auto"/>
              <w:jc w:val="center"/>
              <w:rPr>
                <w:rFonts w:ascii="Arial" w:hAnsi="Arial" w:cs="Arial"/>
                <w:sz w:val="16"/>
                <w:szCs w:val="16"/>
              </w:rPr>
            </w:pPr>
          </w:p>
          <w:p w14:paraId="4B89C75A" w14:textId="77777777" w:rsidR="00BA48EB" w:rsidRDefault="00BA48EB" w:rsidP="00A75F0F">
            <w:pPr>
              <w:spacing w:after="0" w:line="240" w:lineRule="auto"/>
              <w:jc w:val="center"/>
              <w:rPr>
                <w:rFonts w:ascii="Arial" w:hAnsi="Arial" w:cs="Arial"/>
                <w:sz w:val="16"/>
                <w:szCs w:val="16"/>
              </w:rPr>
            </w:pPr>
            <w:r>
              <w:rPr>
                <w:rFonts w:ascii="MS Gothic" w:eastAsia="MS Gothic" w:hAnsi="MS Gothic" w:cs="Arial" w:hint="eastAsia"/>
                <w:sz w:val="20"/>
                <w:szCs w:val="20"/>
              </w:rPr>
              <w:t>☐</w:t>
            </w:r>
          </w:p>
          <w:p w14:paraId="7FB19624"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74D103F7" w14:textId="77777777" w:rsidTr="00A75F0F">
        <w:trPr>
          <w:jc w:val="center"/>
        </w:trPr>
        <w:tc>
          <w:tcPr>
            <w:tcW w:w="540" w:type="dxa"/>
            <w:vMerge/>
          </w:tcPr>
          <w:p w14:paraId="74F6A735" w14:textId="77777777" w:rsidR="00BA48EB" w:rsidRPr="00D5085B" w:rsidRDefault="00BA48EB" w:rsidP="00A75F0F">
            <w:pPr>
              <w:spacing w:after="0" w:line="240" w:lineRule="auto"/>
              <w:rPr>
                <w:rFonts w:ascii="Arial" w:hAnsi="Arial" w:cs="Arial"/>
                <w:sz w:val="16"/>
                <w:szCs w:val="16"/>
              </w:rPr>
            </w:pPr>
          </w:p>
        </w:tc>
        <w:tc>
          <w:tcPr>
            <w:tcW w:w="1296" w:type="dxa"/>
            <w:vMerge/>
            <w:tcBorders>
              <w:right w:val="single" w:sz="4" w:space="0" w:color="auto"/>
            </w:tcBorders>
          </w:tcPr>
          <w:p w14:paraId="35798C33" w14:textId="77777777" w:rsidR="00BA48EB" w:rsidRPr="00D5085B" w:rsidRDefault="00BA48EB" w:rsidP="00A75F0F">
            <w:pPr>
              <w:spacing w:after="0" w:line="240" w:lineRule="auto"/>
              <w:rPr>
                <w:rFonts w:ascii="Arial" w:hAnsi="Arial" w:cs="Arial"/>
                <w:sz w:val="16"/>
                <w:szCs w:val="16"/>
              </w:rPr>
            </w:pPr>
          </w:p>
        </w:tc>
        <w:tc>
          <w:tcPr>
            <w:tcW w:w="4320" w:type="dxa"/>
            <w:tcBorders>
              <w:top w:val="nil"/>
              <w:left w:val="single" w:sz="4" w:space="0" w:color="auto"/>
              <w:bottom w:val="nil"/>
              <w:right w:val="single" w:sz="4" w:space="0" w:color="auto"/>
            </w:tcBorders>
          </w:tcPr>
          <w:p w14:paraId="13044264" w14:textId="77777777" w:rsidR="00BA48EB" w:rsidRPr="00D5085B" w:rsidRDefault="00BA48EB" w:rsidP="00BA48EB">
            <w:pPr>
              <w:numPr>
                <w:ilvl w:val="0"/>
                <w:numId w:val="16"/>
              </w:numPr>
              <w:spacing w:after="0" w:line="240" w:lineRule="auto"/>
              <w:contextualSpacing/>
              <w:jc w:val="both"/>
              <w:rPr>
                <w:rFonts w:ascii="Arial" w:hAnsi="Arial" w:cs="Arial"/>
                <w:sz w:val="16"/>
                <w:szCs w:val="16"/>
              </w:rPr>
            </w:pPr>
            <w:r w:rsidRPr="00D5085B">
              <w:rPr>
                <w:rFonts w:ascii="Arial" w:hAnsi="Arial" w:cs="Arial"/>
                <w:sz w:val="16"/>
                <w:szCs w:val="16"/>
              </w:rPr>
              <w:t>Name of the finished product</w:t>
            </w:r>
          </w:p>
        </w:tc>
        <w:tc>
          <w:tcPr>
            <w:tcW w:w="1210" w:type="dxa"/>
            <w:tcBorders>
              <w:left w:val="single" w:sz="4" w:space="0" w:color="auto"/>
            </w:tcBorders>
            <w:shd w:val="thinDiagStripe" w:color="auto" w:fill="808080"/>
          </w:tcPr>
          <w:p w14:paraId="2573C335"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651489AA" w14:textId="77777777" w:rsidR="00BA48EB" w:rsidRPr="00D5085B" w:rsidRDefault="00BA48EB" w:rsidP="00A75F0F">
            <w:pPr>
              <w:spacing w:after="0" w:line="240" w:lineRule="auto"/>
              <w:jc w:val="center"/>
              <w:rPr>
                <w:rFonts w:ascii="Arial" w:hAnsi="Arial" w:cs="Arial"/>
                <w:sz w:val="16"/>
                <w:szCs w:val="16"/>
              </w:rPr>
            </w:pPr>
          </w:p>
        </w:tc>
        <w:tc>
          <w:tcPr>
            <w:tcW w:w="993" w:type="dxa"/>
            <w:vMerge/>
          </w:tcPr>
          <w:p w14:paraId="5FF22E8D" w14:textId="77777777" w:rsidR="00BA48EB" w:rsidRPr="00D5085B" w:rsidRDefault="00BA48EB" w:rsidP="00A75F0F">
            <w:pPr>
              <w:spacing w:after="0" w:line="240" w:lineRule="auto"/>
              <w:jc w:val="center"/>
              <w:rPr>
                <w:rFonts w:ascii="Arial" w:hAnsi="Arial" w:cs="Arial"/>
                <w:sz w:val="16"/>
                <w:szCs w:val="16"/>
              </w:rPr>
            </w:pPr>
          </w:p>
        </w:tc>
        <w:tc>
          <w:tcPr>
            <w:tcW w:w="850" w:type="dxa"/>
            <w:vMerge/>
          </w:tcPr>
          <w:p w14:paraId="68F0B15C" w14:textId="77777777" w:rsidR="00BA48EB" w:rsidRPr="00D5085B" w:rsidRDefault="00BA48EB" w:rsidP="00A75F0F">
            <w:pPr>
              <w:spacing w:after="0" w:line="240" w:lineRule="auto"/>
              <w:jc w:val="center"/>
              <w:rPr>
                <w:rFonts w:ascii="Arial" w:hAnsi="Arial" w:cs="Arial"/>
                <w:sz w:val="16"/>
                <w:szCs w:val="16"/>
              </w:rPr>
            </w:pPr>
          </w:p>
        </w:tc>
      </w:tr>
      <w:tr w:rsidR="00BA48EB" w:rsidRPr="00D5085B" w14:paraId="56FA3B8B" w14:textId="77777777" w:rsidTr="00A75F0F">
        <w:trPr>
          <w:jc w:val="center"/>
        </w:trPr>
        <w:tc>
          <w:tcPr>
            <w:tcW w:w="540" w:type="dxa"/>
            <w:vMerge/>
          </w:tcPr>
          <w:p w14:paraId="11920A01" w14:textId="77777777" w:rsidR="00BA48EB" w:rsidRPr="00D5085B" w:rsidRDefault="00BA48EB" w:rsidP="00A75F0F">
            <w:pPr>
              <w:spacing w:after="0" w:line="240" w:lineRule="auto"/>
              <w:rPr>
                <w:rFonts w:ascii="Arial" w:hAnsi="Arial" w:cs="Arial"/>
                <w:sz w:val="16"/>
                <w:szCs w:val="16"/>
              </w:rPr>
            </w:pPr>
          </w:p>
        </w:tc>
        <w:tc>
          <w:tcPr>
            <w:tcW w:w="1296" w:type="dxa"/>
            <w:vMerge/>
            <w:tcBorders>
              <w:right w:val="single" w:sz="4" w:space="0" w:color="auto"/>
            </w:tcBorders>
          </w:tcPr>
          <w:p w14:paraId="2A9671CD" w14:textId="77777777" w:rsidR="00BA48EB" w:rsidRPr="00D5085B" w:rsidRDefault="00BA48EB" w:rsidP="00A75F0F">
            <w:pPr>
              <w:spacing w:after="0" w:line="240" w:lineRule="auto"/>
              <w:rPr>
                <w:rFonts w:ascii="Arial" w:hAnsi="Arial" w:cs="Arial"/>
                <w:sz w:val="16"/>
                <w:szCs w:val="16"/>
              </w:rPr>
            </w:pPr>
          </w:p>
        </w:tc>
        <w:tc>
          <w:tcPr>
            <w:tcW w:w="4320" w:type="dxa"/>
            <w:tcBorders>
              <w:top w:val="nil"/>
              <w:left w:val="single" w:sz="4" w:space="0" w:color="auto"/>
              <w:bottom w:val="nil"/>
              <w:right w:val="single" w:sz="4" w:space="0" w:color="auto"/>
            </w:tcBorders>
          </w:tcPr>
          <w:p w14:paraId="68988A1B" w14:textId="77777777" w:rsidR="00BA48EB" w:rsidRPr="00D5085B" w:rsidRDefault="00BA48EB" w:rsidP="00BA48EB">
            <w:pPr>
              <w:numPr>
                <w:ilvl w:val="0"/>
                <w:numId w:val="16"/>
              </w:numPr>
              <w:spacing w:after="0" w:line="240" w:lineRule="auto"/>
              <w:ind w:left="368" w:hanging="365"/>
              <w:contextualSpacing/>
              <w:jc w:val="both"/>
              <w:rPr>
                <w:rFonts w:ascii="Arial" w:hAnsi="Arial" w:cs="Arial"/>
                <w:sz w:val="16"/>
                <w:szCs w:val="16"/>
              </w:rPr>
            </w:pPr>
            <w:r w:rsidRPr="00D5085B">
              <w:rPr>
                <w:rFonts w:ascii="Arial" w:hAnsi="Arial" w:cs="Arial"/>
                <w:sz w:val="16"/>
                <w:szCs w:val="16"/>
              </w:rPr>
              <w:t>PRH responsible for the finished product</w:t>
            </w:r>
          </w:p>
        </w:tc>
        <w:tc>
          <w:tcPr>
            <w:tcW w:w="1210" w:type="dxa"/>
            <w:tcBorders>
              <w:left w:val="single" w:sz="4" w:space="0" w:color="auto"/>
            </w:tcBorders>
            <w:shd w:val="thinDiagStripe" w:color="auto" w:fill="808080"/>
          </w:tcPr>
          <w:p w14:paraId="3EF71655"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2820A3A1" w14:textId="77777777" w:rsidR="00BA48EB" w:rsidRPr="00D5085B" w:rsidRDefault="00BA48EB" w:rsidP="00A75F0F">
            <w:pPr>
              <w:spacing w:after="0" w:line="240" w:lineRule="auto"/>
              <w:jc w:val="center"/>
              <w:rPr>
                <w:rFonts w:ascii="Arial" w:hAnsi="Arial" w:cs="Arial"/>
                <w:sz w:val="16"/>
                <w:szCs w:val="16"/>
              </w:rPr>
            </w:pPr>
          </w:p>
        </w:tc>
        <w:tc>
          <w:tcPr>
            <w:tcW w:w="993" w:type="dxa"/>
            <w:vMerge/>
          </w:tcPr>
          <w:p w14:paraId="07322EC9" w14:textId="77777777" w:rsidR="00BA48EB" w:rsidRPr="00D5085B" w:rsidRDefault="00BA48EB" w:rsidP="00A75F0F">
            <w:pPr>
              <w:spacing w:after="0" w:line="240" w:lineRule="auto"/>
              <w:jc w:val="center"/>
              <w:rPr>
                <w:rFonts w:ascii="Arial" w:hAnsi="Arial" w:cs="Arial"/>
                <w:sz w:val="16"/>
                <w:szCs w:val="16"/>
              </w:rPr>
            </w:pPr>
          </w:p>
        </w:tc>
        <w:tc>
          <w:tcPr>
            <w:tcW w:w="850" w:type="dxa"/>
            <w:vMerge/>
          </w:tcPr>
          <w:p w14:paraId="2B397996" w14:textId="77777777" w:rsidR="00BA48EB" w:rsidRPr="00D5085B" w:rsidRDefault="00BA48EB" w:rsidP="00A75F0F">
            <w:pPr>
              <w:spacing w:after="0" w:line="240" w:lineRule="auto"/>
              <w:jc w:val="center"/>
              <w:rPr>
                <w:rFonts w:ascii="Arial" w:hAnsi="Arial" w:cs="Arial"/>
                <w:sz w:val="16"/>
                <w:szCs w:val="16"/>
              </w:rPr>
            </w:pPr>
          </w:p>
        </w:tc>
      </w:tr>
      <w:tr w:rsidR="00BA48EB" w:rsidRPr="00D5085B" w14:paraId="161A7015" w14:textId="77777777" w:rsidTr="00A75F0F">
        <w:trPr>
          <w:jc w:val="center"/>
        </w:trPr>
        <w:tc>
          <w:tcPr>
            <w:tcW w:w="540" w:type="dxa"/>
            <w:vMerge/>
          </w:tcPr>
          <w:p w14:paraId="58CB2B58" w14:textId="77777777" w:rsidR="00BA48EB" w:rsidRPr="00D5085B" w:rsidRDefault="00BA48EB" w:rsidP="00A75F0F">
            <w:pPr>
              <w:spacing w:after="0" w:line="240" w:lineRule="auto"/>
              <w:rPr>
                <w:rFonts w:ascii="Arial" w:hAnsi="Arial" w:cs="Arial"/>
                <w:sz w:val="16"/>
                <w:szCs w:val="16"/>
              </w:rPr>
            </w:pPr>
          </w:p>
        </w:tc>
        <w:tc>
          <w:tcPr>
            <w:tcW w:w="1296" w:type="dxa"/>
            <w:vMerge/>
            <w:tcBorders>
              <w:right w:val="single" w:sz="4" w:space="0" w:color="auto"/>
            </w:tcBorders>
          </w:tcPr>
          <w:p w14:paraId="054AC5BC" w14:textId="77777777" w:rsidR="00BA48EB" w:rsidRPr="00D5085B" w:rsidRDefault="00BA48EB" w:rsidP="00A75F0F">
            <w:pPr>
              <w:spacing w:after="0" w:line="240" w:lineRule="auto"/>
              <w:rPr>
                <w:rFonts w:ascii="Arial" w:hAnsi="Arial" w:cs="Arial"/>
                <w:sz w:val="16"/>
                <w:szCs w:val="16"/>
              </w:rPr>
            </w:pPr>
          </w:p>
        </w:tc>
        <w:tc>
          <w:tcPr>
            <w:tcW w:w="4320" w:type="dxa"/>
            <w:tcBorders>
              <w:top w:val="nil"/>
              <w:left w:val="single" w:sz="4" w:space="0" w:color="auto"/>
              <w:bottom w:val="nil"/>
              <w:right w:val="single" w:sz="4" w:space="0" w:color="auto"/>
            </w:tcBorders>
          </w:tcPr>
          <w:p w14:paraId="20906CF4" w14:textId="77777777" w:rsidR="00BA48EB" w:rsidRPr="00D5085B" w:rsidRDefault="00BA48EB" w:rsidP="00BA48EB">
            <w:pPr>
              <w:numPr>
                <w:ilvl w:val="0"/>
                <w:numId w:val="16"/>
              </w:numPr>
              <w:spacing w:after="0" w:line="240" w:lineRule="auto"/>
              <w:ind w:left="368" w:hanging="365"/>
              <w:contextualSpacing/>
              <w:jc w:val="both"/>
              <w:rPr>
                <w:rFonts w:ascii="Arial" w:hAnsi="Arial" w:cs="Arial"/>
                <w:sz w:val="16"/>
                <w:szCs w:val="16"/>
              </w:rPr>
            </w:pPr>
            <w:r w:rsidRPr="00D5085B">
              <w:rPr>
                <w:rFonts w:ascii="Arial" w:hAnsi="Arial" w:cs="Arial"/>
                <w:sz w:val="16"/>
                <w:szCs w:val="16"/>
              </w:rPr>
              <w:t>Written assurance that no significant changes in the manufacturing methods or processing have taken place following the granting of the certificate or its last revision and</w:t>
            </w:r>
          </w:p>
        </w:tc>
        <w:tc>
          <w:tcPr>
            <w:tcW w:w="1210" w:type="dxa"/>
            <w:tcBorders>
              <w:left w:val="single" w:sz="4" w:space="0" w:color="auto"/>
            </w:tcBorders>
            <w:shd w:val="thinDiagStripe" w:color="auto" w:fill="808080"/>
          </w:tcPr>
          <w:p w14:paraId="5FB09432"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14322DEA" w14:textId="77777777" w:rsidR="00BA48EB" w:rsidRPr="00D5085B" w:rsidRDefault="00BA48EB" w:rsidP="00A75F0F">
            <w:pPr>
              <w:spacing w:after="0" w:line="240" w:lineRule="auto"/>
              <w:jc w:val="center"/>
              <w:rPr>
                <w:rFonts w:ascii="Arial" w:hAnsi="Arial" w:cs="Arial"/>
                <w:sz w:val="16"/>
                <w:szCs w:val="16"/>
              </w:rPr>
            </w:pPr>
          </w:p>
        </w:tc>
        <w:tc>
          <w:tcPr>
            <w:tcW w:w="993" w:type="dxa"/>
            <w:vMerge/>
          </w:tcPr>
          <w:p w14:paraId="64182520" w14:textId="77777777" w:rsidR="00BA48EB" w:rsidRPr="00D5085B" w:rsidRDefault="00BA48EB" w:rsidP="00A75F0F">
            <w:pPr>
              <w:spacing w:after="0" w:line="240" w:lineRule="auto"/>
              <w:jc w:val="center"/>
              <w:rPr>
                <w:rFonts w:ascii="Arial" w:hAnsi="Arial" w:cs="Arial"/>
                <w:sz w:val="16"/>
                <w:szCs w:val="16"/>
              </w:rPr>
            </w:pPr>
          </w:p>
        </w:tc>
        <w:tc>
          <w:tcPr>
            <w:tcW w:w="850" w:type="dxa"/>
            <w:vMerge/>
          </w:tcPr>
          <w:p w14:paraId="0D552288" w14:textId="77777777" w:rsidR="00BA48EB" w:rsidRPr="00D5085B" w:rsidRDefault="00BA48EB" w:rsidP="00A75F0F">
            <w:pPr>
              <w:spacing w:after="0" w:line="240" w:lineRule="auto"/>
              <w:jc w:val="center"/>
              <w:rPr>
                <w:rFonts w:ascii="Arial" w:hAnsi="Arial" w:cs="Arial"/>
                <w:sz w:val="16"/>
                <w:szCs w:val="16"/>
              </w:rPr>
            </w:pPr>
          </w:p>
        </w:tc>
      </w:tr>
      <w:tr w:rsidR="00BA48EB" w:rsidRPr="00D5085B" w14:paraId="2B41E8EF" w14:textId="77777777" w:rsidTr="00A75F0F">
        <w:trPr>
          <w:jc w:val="center"/>
        </w:trPr>
        <w:tc>
          <w:tcPr>
            <w:tcW w:w="540" w:type="dxa"/>
            <w:vMerge/>
          </w:tcPr>
          <w:p w14:paraId="0F4AA3B5" w14:textId="77777777" w:rsidR="00BA48EB" w:rsidRPr="00D5085B" w:rsidRDefault="00BA48EB" w:rsidP="00A75F0F">
            <w:pPr>
              <w:spacing w:after="0" w:line="240" w:lineRule="auto"/>
              <w:rPr>
                <w:rFonts w:ascii="Arial" w:hAnsi="Arial" w:cs="Arial"/>
                <w:sz w:val="16"/>
                <w:szCs w:val="16"/>
              </w:rPr>
            </w:pPr>
          </w:p>
        </w:tc>
        <w:tc>
          <w:tcPr>
            <w:tcW w:w="1296" w:type="dxa"/>
            <w:vMerge/>
            <w:tcBorders>
              <w:right w:val="single" w:sz="4" w:space="0" w:color="auto"/>
            </w:tcBorders>
          </w:tcPr>
          <w:p w14:paraId="3D771492" w14:textId="77777777" w:rsidR="00BA48EB" w:rsidRPr="00D5085B" w:rsidRDefault="00BA48EB" w:rsidP="00A75F0F">
            <w:pPr>
              <w:spacing w:after="0" w:line="240" w:lineRule="auto"/>
              <w:rPr>
                <w:rFonts w:ascii="Arial" w:hAnsi="Arial" w:cs="Arial"/>
                <w:sz w:val="16"/>
                <w:szCs w:val="16"/>
              </w:rPr>
            </w:pPr>
          </w:p>
        </w:tc>
        <w:tc>
          <w:tcPr>
            <w:tcW w:w="4320" w:type="dxa"/>
            <w:tcBorders>
              <w:top w:val="nil"/>
              <w:left w:val="single" w:sz="4" w:space="0" w:color="auto"/>
              <w:bottom w:val="single" w:sz="4" w:space="0" w:color="auto"/>
              <w:right w:val="single" w:sz="4" w:space="0" w:color="auto"/>
            </w:tcBorders>
          </w:tcPr>
          <w:p w14:paraId="1C5CF943" w14:textId="77777777" w:rsidR="00BA48EB" w:rsidRPr="00D5085B" w:rsidRDefault="00BA48EB" w:rsidP="00BA48EB">
            <w:pPr>
              <w:numPr>
                <w:ilvl w:val="0"/>
                <w:numId w:val="16"/>
              </w:numPr>
              <w:spacing w:after="0" w:line="240" w:lineRule="auto"/>
              <w:ind w:left="368" w:hanging="365"/>
              <w:contextualSpacing/>
              <w:jc w:val="both"/>
              <w:rPr>
                <w:rFonts w:ascii="Arial" w:hAnsi="Arial" w:cs="Arial"/>
                <w:sz w:val="16"/>
                <w:szCs w:val="16"/>
              </w:rPr>
            </w:pPr>
            <w:r w:rsidRPr="00D5085B">
              <w:rPr>
                <w:rFonts w:ascii="Arial" w:hAnsi="Arial" w:cs="Arial"/>
                <w:sz w:val="16"/>
                <w:szCs w:val="16"/>
              </w:rPr>
              <w:t>Declaration from the API Manufacturer that the PRH and the NPRA shall be notified of any future change in the API specifications or in the manufacturing process that will likely affect the product’s quality or safety</w:t>
            </w:r>
          </w:p>
          <w:p w14:paraId="35D3391C" w14:textId="77777777" w:rsidR="00BA48EB" w:rsidRPr="00D5085B" w:rsidRDefault="00BA48EB" w:rsidP="00A75F0F">
            <w:pPr>
              <w:spacing w:after="0" w:line="240" w:lineRule="auto"/>
              <w:ind w:left="368"/>
              <w:contextualSpacing/>
              <w:jc w:val="both"/>
              <w:rPr>
                <w:rFonts w:ascii="Arial" w:hAnsi="Arial" w:cs="Arial"/>
                <w:sz w:val="16"/>
                <w:szCs w:val="16"/>
              </w:rPr>
            </w:pPr>
          </w:p>
        </w:tc>
        <w:tc>
          <w:tcPr>
            <w:tcW w:w="1210" w:type="dxa"/>
            <w:tcBorders>
              <w:left w:val="single" w:sz="4" w:space="0" w:color="auto"/>
              <w:bottom w:val="single" w:sz="4" w:space="0" w:color="auto"/>
            </w:tcBorders>
            <w:shd w:val="thinDiagStripe" w:color="auto" w:fill="808080"/>
          </w:tcPr>
          <w:p w14:paraId="0342C2BD" w14:textId="77777777" w:rsidR="00BA48EB" w:rsidRPr="00D5085B" w:rsidRDefault="00BA48EB" w:rsidP="00A75F0F">
            <w:pPr>
              <w:spacing w:after="0" w:line="240" w:lineRule="auto"/>
              <w:jc w:val="center"/>
              <w:rPr>
                <w:rFonts w:ascii="Arial" w:hAnsi="Arial" w:cs="Arial"/>
                <w:sz w:val="16"/>
                <w:szCs w:val="16"/>
              </w:rPr>
            </w:pPr>
          </w:p>
        </w:tc>
        <w:tc>
          <w:tcPr>
            <w:tcW w:w="1134" w:type="dxa"/>
            <w:shd w:val="thinDiagStripe" w:color="auto" w:fill="808080"/>
          </w:tcPr>
          <w:p w14:paraId="33357ECA" w14:textId="77777777" w:rsidR="00BA48EB" w:rsidRPr="00D5085B" w:rsidRDefault="00BA48EB" w:rsidP="00A75F0F">
            <w:pPr>
              <w:spacing w:after="0" w:line="240" w:lineRule="auto"/>
              <w:jc w:val="center"/>
              <w:rPr>
                <w:rFonts w:ascii="Arial" w:hAnsi="Arial" w:cs="Arial"/>
                <w:sz w:val="16"/>
                <w:szCs w:val="16"/>
              </w:rPr>
            </w:pPr>
          </w:p>
        </w:tc>
        <w:tc>
          <w:tcPr>
            <w:tcW w:w="993" w:type="dxa"/>
            <w:vMerge/>
            <w:tcBorders>
              <w:bottom w:val="single" w:sz="4" w:space="0" w:color="auto"/>
            </w:tcBorders>
          </w:tcPr>
          <w:p w14:paraId="264DD2B8" w14:textId="77777777" w:rsidR="00BA48EB" w:rsidRPr="00D5085B" w:rsidRDefault="00BA48EB" w:rsidP="00A75F0F">
            <w:pPr>
              <w:spacing w:after="0" w:line="240" w:lineRule="auto"/>
              <w:jc w:val="center"/>
              <w:rPr>
                <w:rFonts w:ascii="Arial" w:hAnsi="Arial" w:cs="Arial"/>
                <w:sz w:val="16"/>
                <w:szCs w:val="16"/>
              </w:rPr>
            </w:pPr>
          </w:p>
        </w:tc>
        <w:tc>
          <w:tcPr>
            <w:tcW w:w="850" w:type="dxa"/>
            <w:vMerge/>
            <w:tcBorders>
              <w:bottom w:val="single" w:sz="4" w:space="0" w:color="auto"/>
            </w:tcBorders>
          </w:tcPr>
          <w:p w14:paraId="1299A454" w14:textId="77777777" w:rsidR="00BA48EB" w:rsidRPr="00D5085B" w:rsidRDefault="00BA48EB" w:rsidP="00A75F0F">
            <w:pPr>
              <w:spacing w:after="0" w:line="240" w:lineRule="auto"/>
              <w:jc w:val="center"/>
              <w:rPr>
                <w:rFonts w:ascii="Arial" w:hAnsi="Arial" w:cs="Arial"/>
                <w:sz w:val="16"/>
                <w:szCs w:val="16"/>
              </w:rPr>
            </w:pPr>
          </w:p>
        </w:tc>
      </w:tr>
      <w:tr w:rsidR="00BA48EB" w:rsidRPr="00D5085B" w14:paraId="29B5A123" w14:textId="77777777" w:rsidTr="00A75F0F">
        <w:trPr>
          <w:trHeight w:val="175"/>
          <w:jc w:val="center"/>
        </w:trPr>
        <w:tc>
          <w:tcPr>
            <w:tcW w:w="540" w:type="dxa"/>
          </w:tcPr>
          <w:p w14:paraId="1A91D811"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 xml:space="preserve">3. </w:t>
            </w:r>
          </w:p>
        </w:tc>
        <w:tc>
          <w:tcPr>
            <w:tcW w:w="1296" w:type="dxa"/>
          </w:tcPr>
          <w:p w14:paraId="681AC357"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Quality Overall Summary (QOS)</w:t>
            </w:r>
          </w:p>
        </w:tc>
        <w:tc>
          <w:tcPr>
            <w:tcW w:w="4320" w:type="dxa"/>
          </w:tcPr>
          <w:p w14:paraId="65C4BF2A" w14:textId="77777777" w:rsidR="00BA48EB" w:rsidRPr="00D5085B" w:rsidRDefault="00BA48EB" w:rsidP="00BA48EB">
            <w:pPr>
              <w:numPr>
                <w:ilvl w:val="0"/>
                <w:numId w:val="17"/>
              </w:numPr>
              <w:spacing w:after="0" w:line="240" w:lineRule="auto"/>
              <w:ind w:left="271" w:hanging="271"/>
              <w:contextualSpacing/>
              <w:rPr>
                <w:rFonts w:ascii="Arial" w:hAnsi="Arial" w:cs="Arial"/>
                <w:sz w:val="16"/>
                <w:szCs w:val="16"/>
              </w:rPr>
            </w:pPr>
            <w:r w:rsidRPr="00D5085B">
              <w:rPr>
                <w:rFonts w:ascii="Arial" w:hAnsi="Arial" w:cs="Arial"/>
                <w:sz w:val="16"/>
                <w:szCs w:val="16"/>
              </w:rPr>
              <w:t>Overall Summary</w:t>
            </w:r>
          </w:p>
          <w:p w14:paraId="47E690F0" w14:textId="77777777" w:rsidR="00BA48EB" w:rsidRPr="00D5085B" w:rsidRDefault="00BA48EB" w:rsidP="00BA48EB">
            <w:pPr>
              <w:numPr>
                <w:ilvl w:val="0"/>
                <w:numId w:val="17"/>
              </w:numPr>
              <w:spacing w:after="0" w:line="240" w:lineRule="auto"/>
              <w:ind w:left="368" w:hanging="368"/>
              <w:contextualSpacing/>
              <w:rPr>
                <w:rFonts w:ascii="Arial" w:hAnsi="Arial" w:cs="Arial"/>
                <w:sz w:val="16"/>
                <w:szCs w:val="16"/>
              </w:rPr>
            </w:pPr>
            <w:r w:rsidRPr="00D5085B">
              <w:rPr>
                <w:rFonts w:ascii="Arial" w:hAnsi="Arial" w:cs="Arial"/>
                <w:sz w:val="16"/>
                <w:szCs w:val="16"/>
              </w:rPr>
              <w:t>Table of Contents</w:t>
            </w:r>
          </w:p>
          <w:p w14:paraId="7353297E" w14:textId="77777777" w:rsidR="00BA48EB" w:rsidRPr="00D5085B" w:rsidRDefault="00BA48EB" w:rsidP="00BA48EB">
            <w:pPr>
              <w:numPr>
                <w:ilvl w:val="0"/>
                <w:numId w:val="17"/>
              </w:numPr>
              <w:spacing w:after="0" w:line="240" w:lineRule="auto"/>
              <w:ind w:left="368" w:hanging="368"/>
              <w:contextualSpacing/>
              <w:rPr>
                <w:rFonts w:ascii="Arial" w:hAnsi="Arial" w:cs="Arial"/>
                <w:b/>
                <w:sz w:val="16"/>
                <w:szCs w:val="16"/>
              </w:rPr>
            </w:pPr>
            <w:r w:rsidRPr="00D5085B">
              <w:rPr>
                <w:rFonts w:ascii="Arial" w:hAnsi="Arial" w:cs="Arial"/>
                <w:sz w:val="16"/>
                <w:szCs w:val="16"/>
              </w:rPr>
              <w:t>Body of Data</w:t>
            </w:r>
          </w:p>
        </w:tc>
        <w:tc>
          <w:tcPr>
            <w:tcW w:w="1210" w:type="dxa"/>
            <w:vAlign w:val="center"/>
          </w:tcPr>
          <w:p w14:paraId="586BAC9A"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35C96417"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993" w:type="dxa"/>
            <w:vAlign w:val="center"/>
          </w:tcPr>
          <w:p w14:paraId="0A119F86"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850" w:type="dxa"/>
          </w:tcPr>
          <w:p w14:paraId="61219100" w14:textId="77777777" w:rsidR="00BA48EB" w:rsidRDefault="00BA48EB" w:rsidP="00A75F0F">
            <w:pPr>
              <w:spacing w:after="0" w:line="240" w:lineRule="auto"/>
              <w:jc w:val="center"/>
              <w:rPr>
                <w:rFonts w:ascii="Arial" w:hAnsi="Arial" w:cs="Arial"/>
                <w:b/>
                <w:sz w:val="16"/>
                <w:szCs w:val="16"/>
              </w:rPr>
            </w:pPr>
          </w:p>
          <w:p w14:paraId="5FC4851D" w14:textId="77777777" w:rsidR="00BA48EB" w:rsidRDefault="00BA48EB" w:rsidP="00A75F0F">
            <w:pPr>
              <w:spacing w:after="0" w:line="240" w:lineRule="auto"/>
              <w:jc w:val="center"/>
              <w:rPr>
                <w:rFonts w:ascii="Arial" w:hAnsi="Arial" w:cs="Arial"/>
                <w:b/>
                <w:sz w:val="16"/>
                <w:szCs w:val="16"/>
              </w:rPr>
            </w:pPr>
          </w:p>
          <w:p w14:paraId="11339AC1"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03C4A333"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76C30CCF" w14:textId="77777777" w:rsidTr="00A75F0F">
        <w:trPr>
          <w:trHeight w:val="175"/>
          <w:jc w:val="center"/>
        </w:trPr>
        <w:tc>
          <w:tcPr>
            <w:tcW w:w="540" w:type="dxa"/>
            <w:vMerge w:val="restart"/>
          </w:tcPr>
          <w:p w14:paraId="37F38BBD"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4.</w:t>
            </w:r>
          </w:p>
        </w:tc>
        <w:tc>
          <w:tcPr>
            <w:tcW w:w="8953" w:type="dxa"/>
            <w:gridSpan w:val="5"/>
            <w:shd w:val="clear" w:color="auto" w:fill="B6DDE8"/>
          </w:tcPr>
          <w:p w14:paraId="1544AB34"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S1. General information</w:t>
            </w:r>
          </w:p>
        </w:tc>
        <w:tc>
          <w:tcPr>
            <w:tcW w:w="850" w:type="dxa"/>
            <w:shd w:val="clear" w:color="auto" w:fill="B6DDE8"/>
          </w:tcPr>
          <w:p w14:paraId="06689FB1" w14:textId="77777777" w:rsidR="00BA48EB" w:rsidRPr="00D5085B" w:rsidRDefault="00BA48EB" w:rsidP="00A75F0F">
            <w:pPr>
              <w:spacing w:after="0" w:line="240" w:lineRule="auto"/>
              <w:rPr>
                <w:rFonts w:ascii="Arial" w:hAnsi="Arial" w:cs="Arial"/>
                <w:b/>
                <w:sz w:val="16"/>
                <w:szCs w:val="16"/>
              </w:rPr>
            </w:pPr>
          </w:p>
        </w:tc>
      </w:tr>
      <w:tr w:rsidR="00BA48EB" w:rsidRPr="00D5085B" w14:paraId="432E6315" w14:textId="77777777" w:rsidTr="00A75F0F">
        <w:trPr>
          <w:trHeight w:val="175"/>
          <w:jc w:val="center"/>
        </w:trPr>
        <w:tc>
          <w:tcPr>
            <w:tcW w:w="540" w:type="dxa"/>
            <w:vMerge/>
          </w:tcPr>
          <w:p w14:paraId="33CF544A" w14:textId="77777777" w:rsidR="00BA48EB" w:rsidRPr="00D5085B" w:rsidRDefault="00BA48EB" w:rsidP="00A75F0F">
            <w:pPr>
              <w:spacing w:after="0" w:line="240" w:lineRule="auto"/>
              <w:rPr>
                <w:rFonts w:ascii="Arial" w:hAnsi="Arial" w:cs="Arial"/>
                <w:b/>
                <w:sz w:val="16"/>
                <w:szCs w:val="16"/>
              </w:rPr>
            </w:pPr>
          </w:p>
        </w:tc>
        <w:tc>
          <w:tcPr>
            <w:tcW w:w="1296" w:type="dxa"/>
          </w:tcPr>
          <w:p w14:paraId="33E174B9"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 xml:space="preserve">S1.1 Nomenclature </w:t>
            </w:r>
          </w:p>
          <w:p w14:paraId="6B47AEE0" w14:textId="77777777" w:rsidR="00BA48EB" w:rsidRPr="00D5085B" w:rsidRDefault="00BA48EB" w:rsidP="00A75F0F">
            <w:pPr>
              <w:spacing w:after="0" w:line="240" w:lineRule="auto"/>
              <w:rPr>
                <w:rFonts w:ascii="Arial" w:hAnsi="Arial" w:cs="Arial"/>
                <w:b/>
                <w:sz w:val="16"/>
                <w:szCs w:val="16"/>
              </w:rPr>
            </w:pPr>
          </w:p>
        </w:tc>
        <w:tc>
          <w:tcPr>
            <w:tcW w:w="4320" w:type="dxa"/>
          </w:tcPr>
          <w:p w14:paraId="380CC721"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International non-proprietary names/ INN: </w:t>
            </w:r>
          </w:p>
          <w:p w14:paraId="5D400B49" w14:textId="77777777" w:rsidR="00BA48EB" w:rsidRPr="00D5085B" w:rsidRDefault="00BA48EB" w:rsidP="00A75F0F">
            <w:pPr>
              <w:spacing w:after="0" w:line="240" w:lineRule="auto"/>
              <w:jc w:val="both"/>
              <w:rPr>
                <w:rFonts w:ascii="Arial" w:hAnsi="Arial" w:cs="Arial"/>
                <w:i/>
                <w:sz w:val="16"/>
                <w:szCs w:val="16"/>
              </w:rPr>
            </w:pPr>
            <w:r w:rsidRPr="00D5085B">
              <w:rPr>
                <w:rFonts w:ascii="Arial" w:hAnsi="Arial" w:cs="Arial"/>
                <w:sz w:val="16"/>
                <w:szCs w:val="16"/>
              </w:rPr>
              <w:t xml:space="preserve">Chemical names: </w:t>
            </w:r>
          </w:p>
          <w:p w14:paraId="7CFDE89A"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Synonyms: </w:t>
            </w:r>
          </w:p>
          <w:p w14:paraId="33D14A2A"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CAS No: </w:t>
            </w:r>
          </w:p>
          <w:p w14:paraId="7F170E96"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Chemical Abstracts Service</w:t>
            </w:r>
          </w:p>
          <w:p w14:paraId="32978ED3" w14:textId="77777777" w:rsidR="00BA48EB" w:rsidRPr="00D5085B" w:rsidRDefault="00BA48EB" w:rsidP="00A75F0F">
            <w:pPr>
              <w:suppressLineNumbers/>
              <w:spacing w:after="0" w:line="240" w:lineRule="auto"/>
              <w:jc w:val="both"/>
              <w:rPr>
                <w:rFonts w:ascii="Arial" w:hAnsi="Arial" w:cs="Arial"/>
                <w:b/>
                <w:sz w:val="16"/>
                <w:szCs w:val="16"/>
              </w:rPr>
            </w:pPr>
          </w:p>
        </w:tc>
        <w:tc>
          <w:tcPr>
            <w:tcW w:w="1210" w:type="dxa"/>
            <w:vAlign w:val="center"/>
          </w:tcPr>
          <w:p w14:paraId="7B4EF1B7"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1E9BFB1C"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993" w:type="dxa"/>
            <w:vAlign w:val="center"/>
          </w:tcPr>
          <w:p w14:paraId="60FD1DF0"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850" w:type="dxa"/>
          </w:tcPr>
          <w:p w14:paraId="697265F0" w14:textId="77777777" w:rsidR="00BA48EB" w:rsidRDefault="00BA48EB" w:rsidP="00A75F0F">
            <w:pPr>
              <w:spacing w:after="0" w:line="240" w:lineRule="auto"/>
              <w:jc w:val="center"/>
              <w:rPr>
                <w:rFonts w:ascii="Arial" w:hAnsi="Arial" w:cs="Arial"/>
                <w:b/>
                <w:sz w:val="16"/>
                <w:szCs w:val="16"/>
              </w:rPr>
            </w:pPr>
          </w:p>
          <w:p w14:paraId="64BD9BA6" w14:textId="77777777" w:rsidR="00BA48EB" w:rsidRDefault="00BA48EB" w:rsidP="00A75F0F">
            <w:pPr>
              <w:spacing w:after="0" w:line="240" w:lineRule="auto"/>
              <w:jc w:val="center"/>
              <w:rPr>
                <w:rFonts w:ascii="Arial" w:hAnsi="Arial" w:cs="Arial"/>
                <w:b/>
                <w:sz w:val="16"/>
                <w:szCs w:val="16"/>
              </w:rPr>
            </w:pPr>
          </w:p>
          <w:p w14:paraId="59092BFC"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4FE945FA"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0E3EB4F6" w14:textId="77777777" w:rsidTr="00A75F0F">
        <w:trPr>
          <w:trHeight w:val="175"/>
          <w:jc w:val="center"/>
        </w:trPr>
        <w:tc>
          <w:tcPr>
            <w:tcW w:w="540" w:type="dxa"/>
            <w:vMerge/>
          </w:tcPr>
          <w:p w14:paraId="659BFF9B" w14:textId="77777777" w:rsidR="00BA48EB" w:rsidRPr="00D5085B" w:rsidRDefault="00BA48EB" w:rsidP="00A75F0F">
            <w:pPr>
              <w:spacing w:after="0" w:line="240" w:lineRule="auto"/>
              <w:rPr>
                <w:rFonts w:ascii="Arial" w:hAnsi="Arial" w:cs="Arial"/>
                <w:b/>
                <w:sz w:val="16"/>
                <w:szCs w:val="16"/>
              </w:rPr>
            </w:pPr>
          </w:p>
        </w:tc>
        <w:tc>
          <w:tcPr>
            <w:tcW w:w="1296" w:type="dxa"/>
          </w:tcPr>
          <w:p w14:paraId="2CA9DB7D"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S1.2</w:t>
            </w:r>
          </w:p>
          <w:p w14:paraId="0B561FC2"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Structure formula</w:t>
            </w:r>
          </w:p>
        </w:tc>
        <w:tc>
          <w:tcPr>
            <w:tcW w:w="4320" w:type="dxa"/>
          </w:tcPr>
          <w:p w14:paraId="020D04AF"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Structural formula (relative and absolute chemistry) </w:t>
            </w:r>
          </w:p>
          <w:p w14:paraId="487971AF" w14:textId="77777777" w:rsidR="00BA48EB" w:rsidRPr="00D5085B" w:rsidRDefault="00BA48EB" w:rsidP="00A75F0F">
            <w:pPr>
              <w:spacing w:after="0" w:line="240" w:lineRule="auto"/>
              <w:jc w:val="both"/>
              <w:rPr>
                <w:rFonts w:ascii="Arial" w:hAnsi="Arial" w:cs="Arial"/>
                <w:sz w:val="16"/>
                <w:szCs w:val="16"/>
                <w:lang w:val="en-GB" w:eastAsia="fr-FR"/>
              </w:rPr>
            </w:pPr>
            <w:r w:rsidRPr="00D5085B">
              <w:rPr>
                <w:rFonts w:ascii="Arial" w:hAnsi="Arial" w:cs="Arial"/>
                <w:noProof/>
                <w:sz w:val="16"/>
                <w:szCs w:val="16"/>
              </w:rPr>
              <w:t>Molecular formula</w:t>
            </w:r>
            <w:r w:rsidRPr="00D5085B">
              <w:rPr>
                <w:rFonts w:ascii="Arial" w:hAnsi="Arial" w:cs="Arial"/>
                <w:noProof/>
                <w:sz w:val="16"/>
                <w:szCs w:val="16"/>
              </w:rPr>
              <w:tab/>
            </w:r>
            <w:r w:rsidRPr="00D5085B">
              <w:rPr>
                <w:rFonts w:ascii="Arial" w:hAnsi="Arial" w:cs="Arial"/>
                <w:noProof/>
                <w:sz w:val="16"/>
                <w:szCs w:val="16"/>
              </w:rPr>
              <w:tab/>
            </w:r>
          </w:p>
          <w:p w14:paraId="760B24AF"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Molecular weight</w:t>
            </w:r>
            <w:r w:rsidRPr="00D5085B">
              <w:rPr>
                <w:rFonts w:ascii="Arial" w:hAnsi="Arial" w:cs="Arial"/>
                <w:sz w:val="16"/>
                <w:szCs w:val="16"/>
              </w:rPr>
              <w:tab/>
            </w:r>
            <w:r w:rsidRPr="00D5085B">
              <w:rPr>
                <w:rFonts w:ascii="Arial" w:hAnsi="Arial" w:cs="Arial"/>
                <w:sz w:val="16"/>
                <w:szCs w:val="16"/>
              </w:rPr>
              <w:tab/>
            </w:r>
          </w:p>
          <w:p w14:paraId="248B43D0"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Molecular weight (base)</w:t>
            </w:r>
            <w:r w:rsidRPr="00D5085B">
              <w:rPr>
                <w:rFonts w:ascii="Arial" w:hAnsi="Arial" w:cs="Arial"/>
                <w:sz w:val="16"/>
                <w:szCs w:val="16"/>
              </w:rPr>
              <w:tab/>
            </w:r>
          </w:p>
          <w:p w14:paraId="0DB54E52" w14:textId="77777777" w:rsidR="00BA48EB" w:rsidRPr="00D5085B" w:rsidRDefault="00BA48EB" w:rsidP="00A75F0F">
            <w:pPr>
              <w:suppressLineNumbers/>
              <w:spacing w:after="0" w:line="240" w:lineRule="auto"/>
              <w:jc w:val="both"/>
              <w:rPr>
                <w:rFonts w:ascii="Arial" w:hAnsi="Arial" w:cs="Arial"/>
                <w:sz w:val="16"/>
                <w:szCs w:val="16"/>
              </w:rPr>
            </w:pPr>
          </w:p>
        </w:tc>
        <w:tc>
          <w:tcPr>
            <w:tcW w:w="1210" w:type="dxa"/>
            <w:vAlign w:val="center"/>
          </w:tcPr>
          <w:p w14:paraId="7F8A4566"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tcBorders>
              <w:bottom w:val="single" w:sz="4" w:space="0" w:color="auto"/>
            </w:tcBorders>
            <w:vAlign w:val="center"/>
          </w:tcPr>
          <w:p w14:paraId="7695614C"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993" w:type="dxa"/>
            <w:tcBorders>
              <w:bottom w:val="single" w:sz="4" w:space="0" w:color="auto"/>
            </w:tcBorders>
            <w:vAlign w:val="center"/>
          </w:tcPr>
          <w:p w14:paraId="5BC29B91"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850" w:type="dxa"/>
            <w:tcBorders>
              <w:bottom w:val="single" w:sz="4" w:space="0" w:color="auto"/>
            </w:tcBorders>
          </w:tcPr>
          <w:p w14:paraId="53D6E65C" w14:textId="77777777" w:rsidR="00BA48EB" w:rsidRDefault="00BA48EB" w:rsidP="00A75F0F">
            <w:pPr>
              <w:spacing w:after="0" w:line="240" w:lineRule="auto"/>
              <w:jc w:val="center"/>
              <w:rPr>
                <w:rFonts w:ascii="Arial" w:hAnsi="Arial" w:cs="Arial"/>
                <w:b/>
                <w:sz w:val="16"/>
                <w:szCs w:val="16"/>
              </w:rPr>
            </w:pPr>
          </w:p>
          <w:p w14:paraId="76504BB5" w14:textId="77777777" w:rsidR="00BA48EB" w:rsidRDefault="00BA48EB" w:rsidP="00A75F0F">
            <w:pPr>
              <w:spacing w:after="0" w:line="240" w:lineRule="auto"/>
              <w:jc w:val="center"/>
              <w:rPr>
                <w:rFonts w:ascii="Arial" w:hAnsi="Arial" w:cs="Arial"/>
                <w:b/>
                <w:sz w:val="16"/>
                <w:szCs w:val="16"/>
              </w:rPr>
            </w:pPr>
          </w:p>
          <w:p w14:paraId="01755B5D"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792045F4" w14:textId="77777777" w:rsidTr="00A75F0F">
        <w:trPr>
          <w:trHeight w:val="175"/>
          <w:jc w:val="center"/>
        </w:trPr>
        <w:tc>
          <w:tcPr>
            <w:tcW w:w="540" w:type="dxa"/>
            <w:vMerge/>
          </w:tcPr>
          <w:p w14:paraId="16B1015C" w14:textId="77777777" w:rsidR="00BA48EB" w:rsidRPr="00D5085B" w:rsidRDefault="00BA48EB" w:rsidP="00A75F0F">
            <w:pPr>
              <w:spacing w:after="0" w:line="240" w:lineRule="auto"/>
              <w:rPr>
                <w:rFonts w:ascii="Arial" w:hAnsi="Arial" w:cs="Arial"/>
                <w:b/>
                <w:sz w:val="16"/>
                <w:szCs w:val="16"/>
              </w:rPr>
            </w:pPr>
          </w:p>
        </w:tc>
        <w:tc>
          <w:tcPr>
            <w:tcW w:w="1296" w:type="dxa"/>
          </w:tcPr>
          <w:p w14:paraId="1F8DEA0C"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 xml:space="preserve">S1.3 </w:t>
            </w:r>
          </w:p>
          <w:p w14:paraId="2258925C"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General Properties</w:t>
            </w:r>
          </w:p>
        </w:tc>
        <w:tc>
          <w:tcPr>
            <w:tcW w:w="4320" w:type="dxa"/>
          </w:tcPr>
          <w:p w14:paraId="3AF393E6" w14:textId="77777777" w:rsidR="00BA48EB" w:rsidRPr="00D5085B" w:rsidRDefault="00BA48EB" w:rsidP="00A75F0F">
            <w:pPr>
              <w:spacing w:after="0" w:line="240" w:lineRule="auto"/>
              <w:jc w:val="both"/>
              <w:rPr>
                <w:rFonts w:ascii="Arial" w:hAnsi="Arial" w:cs="Arial"/>
                <w:sz w:val="16"/>
                <w:szCs w:val="16"/>
              </w:rPr>
            </w:pPr>
            <w:proofErr w:type="spellStart"/>
            <w:r w:rsidRPr="00D5085B">
              <w:rPr>
                <w:rFonts w:ascii="Arial" w:hAnsi="Arial" w:cs="Arial"/>
                <w:sz w:val="16"/>
                <w:szCs w:val="16"/>
              </w:rPr>
              <w:t>Physico</w:t>
            </w:r>
            <w:proofErr w:type="spellEnd"/>
            <w:r w:rsidRPr="00D5085B">
              <w:rPr>
                <w:rFonts w:ascii="Arial" w:hAnsi="Arial" w:cs="Arial"/>
                <w:sz w:val="16"/>
                <w:szCs w:val="16"/>
              </w:rPr>
              <w:t>-chemical properties</w:t>
            </w:r>
            <w:r w:rsidRPr="008D07D2">
              <w:rPr>
                <w:rFonts w:ascii="Arial" w:hAnsi="Arial" w:cs="Arial"/>
                <w:sz w:val="16"/>
                <w:szCs w:val="16"/>
              </w:rPr>
              <w:t>: (when applicable)</w:t>
            </w:r>
          </w:p>
          <w:p w14:paraId="2D7DB0CA" w14:textId="77777777" w:rsidR="00BA48EB" w:rsidRPr="00D5085B" w:rsidRDefault="00BA48EB" w:rsidP="00BA48EB">
            <w:pPr>
              <w:numPr>
                <w:ilvl w:val="0"/>
                <w:numId w:val="18"/>
              </w:numPr>
              <w:suppressLineNumbers/>
              <w:spacing w:after="0" w:line="240" w:lineRule="auto"/>
              <w:jc w:val="both"/>
              <w:rPr>
                <w:rFonts w:ascii="Arial" w:hAnsi="Arial" w:cs="Arial"/>
                <w:sz w:val="16"/>
                <w:szCs w:val="16"/>
              </w:rPr>
            </w:pPr>
            <w:proofErr w:type="spellStart"/>
            <w:r w:rsidRPr="00D5085B">
              <w:rPr>
                <w:rFonts w:ascii="Arial" w:hAnsi="Arial" w:cs="Arial"/>
                <w:sz w:val="16"/>
                <w:szCs w:val="16"/>
              </w:rPr>
              <w:t>Colour</w:t>
            </w:r>
            <w:proofErr w:type="spellEnd"/>
            <w:r w:rsidRPr="00D5085B">
              <w:rPr>
                <w:rFonts w:ascii="Arial" w:hAnsi="Arial" w:cs="Arial"/>
                <w:sz w:val="16"/>
                <w:szCs w:val="16"/>
              </w:rPr>
              <w:t xml:space="preserve">, Physical form (powder, amorphous, crystalline, liquid, </w:t>
            </w:r>
            <w:proofErr w:type="spellStart"/>
            <w:r w:rsidRPr="00D5085B">
              <w:rPr>
                <w:rFonts w:ascii="Arial" w:hAnsi="Arial" w:cs="Arial"/>
                <w:sz w:val="16"/>
                <w:szCs w:val="16"/>
              </w:rPr>
              <w:t>etc</w:t>
            </w:r>
            <w:proofErr w:type="spellEnd"/>
            <w:r w:rsidRPr="00D5085B">
              <w:rPr>
                <w:rFonts w:ascii="Arial" w:hAnsi="Arial" w:cs="Arial"/>
                <w:sz w:val="16"/>
                <w:szCs w:val="16"/>
              </w:rPr>
              <w:t>)</w:t>
            </w:r>
          </w:p>
          <w:p w14:paraId="49F40974" w14:textId="77777777" w:rsidR="00BA48EB" w:rsidRPr="00D5085B" w:rsidRDefault="00BA48EB" w:rsidP="00BA48EB">
            <w:pPr>
              <w:numPr>
                <w:ilvl w:val="0"/>
                <w:numId w:val="18"/>
              </w:numPr>
              <w:suppressLineNumbers/>
              <w:spacing w:after="0" w:line="240" w:lineRule="auto"/>
              <w:ind w:left="368" w:hanging="365"/>
              <w:jc w:val="both"/>
              <w:rPr>
                <w:rFonts w:ascii="Arial" w:hAnsi="Arial" w:cs="Arial"/>
                <w:sz w:val="16"/>
                <w:szCs w:val="16"/>
              </w:rPr>
            </w:pPr>
            <w:r w:rsidRPr="00D5085B">
              <w:rPr>
                <w:rFonts w:ascii="Arial" w:hAnsi="Arial" w:cs="Arial"/>
                <w:sz w:val="16"/>
                <w:szCs w:val="16"/>
              </w:rPr>
              <w:t>Solubility:</w:t>
            </w:r>
          </w:p>
          <w:p w14:paraId="321B7957" w14:textId="77777777" w:rsidR="00BA48EB" w:rsidRPr="00D5085B" w:rsidRDefault="00BA48EB" w:rsidP="00BA48EB">
            <w:pPr>
              <w:numPr>
                <w:ilvl w:val="0"/>
                <w:numId w:val="12"/>
              </w:numPr>
              <w:spacing w:after="0" w:line="240" w:lineRule="auto"/>
              <w:ind w:left="638" w:hanging="270"/>
              <w:contextualSpacing/>
              <w:jc w:val="both"/>
              <w:rPr>
                <w:rFonts w:ascii="Arial" w:hAnsi="Arial" w:cs="Arial"/>
                <w:sz w:val="16"/>
                <w:szCs w:val="16"/>
              </w:rPr>
            </w:pPr>
            <w:r w:rsidRPr="00D5085B">
              <w:rPr>
                <w:rFonts w:ascii="Arial" w:hAnsi="Arial" w:cs="Arial"/>
                <w:sz w:val="16"/>
                <w:szCs w:val="16"/>
              </w:rPr>
              <w:t xml:space="preserve">Solubility in the </w:t>
            </w:r>
            <w:r w:rsidRPr="00D5085B">
              <w:rPr>
                <w:rFonts w:ascii="Arial" w:hAnsi="Arial" w:cs="Arial"/>
                <w:sz w:val="16"/>
                <w:szCs w:val="16"/>
                <w:u w:val="single"/>
              </w:rPr>
              <w:t>water</w:t>
            </w:r>
            <w:r w:rsidRPr="00D5085B">
              <w:rPr>
                <w:rFonts w:ascii="Arial" w:hAnsi="Arial" w:cs="Arial"/>
                <w:sz w:val="16"/>
                <w:szCs w:val="16"/>
              </w:rPr>
              <w:t xml:space="preserve">, acid, alkali, common solvent </w:t>
            </w:r>
          </w:p>
          <w:p w14:paraId="630ABC0B" w14:textId="77777777" w:rsidR="00BA48EB" w:rsidRPr="00D5085B" w:rsidRDefault="00BA48EB" w:rsidP="00BA48EB">
            <w:pPr>
              <w:numPr>
                <w:ilvl w:val="0"/>
                <w:numId w:val="18"/>
              </w:numPr>
              <w:suppressLineNumbers/>
              <w:spacing w:after="0" w:line="240" w:lineRule="auto"/>
              <w:ind w:left="368" w:hanging="365"/>
              <w:jc w:val="both"/>
              <w:rPr>
                <w:rFonts w:ascii="Arial" w:hAnsi="Arial" w:cs="Arial"/>
                <w:sz w:val="16"/>
                <w:szCs w:val="16"/>
              </w:rPr>
            </w:pPr>
            <w:proofErr w:type="spellStart"/>
            <w:r w:rsidRPr="00D5085B">
              <w:rPr>
                <w:rFonts w:ascii="Arial" w:hAnsi="Arial" w:cs="Arial"/>
                <w:sz w:val="16"/>
                <w:szCs w:val="16"/>
              </w:rPr>
              <w:t>Pka</w:t>
            </w:r>
            <w:proofErr w:type="spellEnd"/>
            <w:r w:rsidRPr="00D5085B">
              <w:rPr>
                <w:rFonts w:ascii="Arial" w:hAnsi="Arial" w:cs="Arial"/>
                <w:sz w:val="16"/>
                <w:szCs w:val="16"/>
              </w:rPr>
              <w:t>, pH, partition coefficient (log P), Melting point, hygroscopicity, isomerism, chirality and polymorphism</w:t>
            </w:r>
          </w:p>
          <w:p w14:paraId="2DDCF01A" w14:textId="77777777" w:rsidR="00BA48EB" w:rsidRPr="00D5085B" w:rsidRDefault="00BA48EB" w:rsidP="00A75F0F">
            <w:pPr>
              <w:autoSpaceDE w:val="0"/>
              <w:autoSpaceDN w:val="0"/>
              <w:adjustRightInd w:val="0"/>
              <w:spacing w:after="0"/>
              <w:ind w:left="1620"/>
              <w:jc w:val="both"/>
              <w:rPr>
                <w:rFonts w:ascii="Arial" w:hAnsi="Arial" w:cs="Arial"/>
                <w:i/>
                <w:sz w:val="16"/>
                <w:szCs w:val="16"/>
              </w:rPr>
            </w:pPr>
          </w:p>
        </w:tc>
        <w:tc>
          <w:tcPr>
            <w:tcW w:w="1210" w:type="dxa"/>
            <w:vAlign w:val="center"/>
          </w:tcPr>
          <w:p w14:paraId="0FF3E3D3"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shd w:val="clear" w:color="auto" w:fill="auto"/>
            <w:vAlign w:val="center"/>
          </w:tcPr>
          <w:p w14:paraId="1A77C8FB"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993" w:type="dxa"/>
            <w:shd w:val="clear" w:color="auto" w:fill="auto"/>
            <w:vAlign w:val="center"/>
          </w:tcPr>
          <w:p w14:paraId="006608EC" w14:textId="77777777" w:rsidR="00BA48EB" w:rsidRPr="00D5085B" w:rsidRDefault="00BA48EB" w:rsidP="00A75F0F">
            <w:pPr>
              <w:spacing w:after="0" w:line="240" w:lineRule="auto"/>
              <w:jc w:val="center"/>
              <w:rPr>
                <w:rFonts w:ascii="Arial" w:hAnsi="Arial" w:cs="Arial"/>
                <w:sz w:val="12"/>
                <w:szCs w:val="12"/>
              </w:rPr>
            </w:pPr>
            <w:r w:rsidRPr="00D5085B">
              <w:rPr>
                <w:rFonts w:ascii="Arial" w:hAnsi="Arial" w:cs="Arial"/>
                <w:b/>
                <w:sz w:val="12"/>
                <w:szCs w:val="12"/>
              </w:rPr>
              <w:t>YES</w:t>
            </w:r>
            <w:r w:rsidRPr="00D5085B">
              <w:rPr>
                <w:rFonts w:ascii="Arial" w:hAnsi="Arial" w:cs="Arial"/>
                <w:sz w:val="12"/>
                <w:szCs w:val="12"/>
              </w:rPr>
              <w:t>,</w:t>
            </w:r>
          </w:p>
          <w:p w14:paraId="65710100" w14:textId="77777777" w:rsidR="00BA48EB" w:rsidRPr="00D5085B" w:rsidRDefault="00BA48EB" w:rsidP="00A75F0F">
            <w:pPr>
              <w:spacing w:after="0" w:line="240" w:lineRule="auto"/>
              <w:jc w:val="center"/>
              <w:rPr>
                <w:rFonts w:ascii="Arial" w:hAnsi="Arial" w:cs="Arial"/>
                <w:sz w:val="12"/>
                <w:szCs w:val="12"/>
              </w:rPr>
            </w:pPr>
            <w:r w:rsidRPr="00D5085B">
              <w:rPr>
                <w:rFonts w:ascii="Arial" w:hAnsi="Arial" w:cs="Arial"/>
                <w:sz w:val="12"/>
                <w:szCs w:val="12"/>
              </w:rPr>
              <w:t>If there are any physicochemical &amp; relevant API properties - not controlled by the CEP, e.g. solubilities and polymorphs</w:t>
            </w:r>
          </w:p>
        </w:tc>
        <w:tc>
          <w:tcPr>
            <w:tcW w:w="850" w:type="dxa"/>
          </w:tcPr>
          <w:p w14:paraId="3B4050D7" w14:textId="77777777" w:rsidR="00BA48EB" w:rsidRDefault="00BA48EB" w:rsidP="00A75F0F">
            <w:pPr>
              <w:spacing w:after="0" w:line="240" w:lineRule="auto"/>
              <w:jc w:val="center"/>
              <w:rPr>
                <w:rFonts w:ascii="Arial" w:hAnsi="Arial" w:cs="Arial"/>
                <w:b/>
                <w:sz w:val="12"/>
                <w:szCs w:val="12"/>
              </w:rPr>
            </w:pPr>
          </w:p>
          <w:p w14:paraId="2D6A294A" w14:textId="77777777" w:rsidR="00BA48EB" w:rsidRDefault="00BA48EB" w:rsidP="00A75F0F">
            <w:pPr>
              <w:spacing w:after="0" w:line="240" w:lineRule="auto"/>
              <w:jc w:val="center"/>
              <w:rPr>
                <w:rFonts w:ascii="Arial" w:hAnsi="Arial" w:cs="Arial"/>
                <w:b/>
                <w:sz w:val="12"/>
                <w:szCs w:val="12"/>
              </w:rPr>
            </w:pPr>
          </w:p>
          <w:p w14:paraId="5CBEC5E9" w14:textId="77777777" w:rsidR="00BA48EB" w:rsidRDefault="00BA48EB" w:rsidP="00A75F0F">
            <w:pPr>
              <w:spacing w:after="0" w:line="240" w:lineRule="auto"/>
              <w:jc w:val="center"/>
              <w:rPr>
                <w:rFonts w:ascii="Arial" w:hAnsi="Arial" w:cs="Arial"/>
                <w:b/>
                <w:sz w:val="12"/>
                <w:szCs w:val="12"/>
              </w:rPr>
            </w:pPr>
          </w:p>
          <w:p w14:paraId="1DBB672B" w14:textId="77777777" w:rsidR="00BA48EB" w:rsidRDefault="00BA48EB" w:rsidP="00A75F0F">
            <w:pPr>
              <w:spacing w:after="0" w:line="240" w:lineRule="auto"/>
              <w:jc w:val="center"/>
              <w:rPr>
                <w:rFonts w:ascii="Arial" w:hAnsi="Arial" w:cs="Arial"/>
                <w:b/>
                <w:sz w:val="12"/>
                <w:szCs w:val="12"/>
              </w:rPr>
            </w:pPr>
          </w:p>
          <w:p w14:paraId="3971A933" w14:textId="77777777" w:rsidR="00BA48EB" w:rsidRDefault="00BA48EB" w:rsidP="00A75F0F">
            <w:pPr>
              <w:spacing w:after="0" w:line="240" w:lineRule="auto"/>
              <w:jc w:val="center"/>
              <w:rPr>
                <w:rFonts w:ascii="Arial" w:hAnsi="Arial" w:cs="Arial"/>
                <w:b/>
                <w:sz w:val="12"/>
                <w:szCs w:val="12"/>
              </w:rPr>
            </w:pPr>
          </w:p>
          <w:p w14:paraId="5874D56E" w14:textId="77777777" w:rsidR="00BA48EB" w:rsidRDefault="00BA48EB" w:rsidP="00A75F0F">
            <w:pPr>
              <w:spacing w:after="0" w:line="240" w:lineRule="auto"/>
              <w:jc w:val="center"/>
              <w:rPr>
                <w:rFonts w:ascii="Arial" w:hAnsi="Arial" w:cs="Arial"/>
                <w:b/>
                <w:sz w:val="12"/>
                <w:szCs w:val="12"/>
              </w:rPr>
            </w:pPr>
          </w:p>
          <w:p w14:paraId="152CB6E1" w14:textId="77777777" w:rsidR="00BA48EB" w:rsidRDefault="00BA48EB" w:rsidP="00A75F0F">
            <w:pPr>
              <w:spacing w:after="0" w:line="240" w:lineRule="auto"/>
              <w:jc w:val="center"/>
              <w:rPr>
                <w:rFonts w:ascii="Arial" w:hAnsi="Arial" w:cs="Arial"/>
                <w:b/>
                <w:sz w:val="12"/>
                <w:szCs w:val="12"/>
              </w:rPr>
            </w:pPr>
          </w:p>
          <w:p w14:paraId="6F708803" w14:textId="77777777" w:rsidR="00BA48EB" w:rsidRDefault="00BA48EB" w:rsidP="00A75F0F">
            <w:pPr>
              <w:spacing w:after="0" w:line="240" w:lineRule="auto"/>
              <w:jc w:val="center"/>
              <w:rPr>
                <w:rFonts w:ascii="Arial" w:hAnsi="Arial" w:cs="Arial"/>
                <w:b/>
                <w:sz w:val="12"/>
                <w:szCs w:val="12"/>
              </w:rPr>
            </w:pPr>
          </w:p>
          <w:p w14:paraId="4B1ED6B9" w14:textId="77777777" w:rsidR="00BA48EB" w:rsidRPr="00D5085B" w:rsidRDefault="00BA48EB" w:rsidP="00A75F0F">
            <w:pPr>
              <w:spacing w:after="0" w:line="240" w:lineRule="auto"/>
              <w:jc w:val="center"/>
              <w:rPr>
                <w:rFonts w:ascii="Arial" w:hAnsi="Arial" w:cs="Arial"/>
                <w:b/>
                <w:sz w:val="12"/>
                <w:szCs w:val="12"/>
              </w:rPr>
            </w:pPr>
            <w:r>
              <w:rPr>
                <w:rFonts w:ascii="MS Gothic" w:eastAsia="MS Gothic" w:hAnsi="MS Gothic" w:cs="Arial" w:hint="eastAsia"/>
                <w:sz w:val="20"/>
                <w:szCs w:val="20"/>
              </w:rPr>
              <w:t>☐</w:t>
            </w:r>
          </w:p>
        </w:tc>
      </w:tr>
    </w:tbl>
    <w:p w14:paraId="66289E2B" w14:textId="77777777" w:rsidR="00BA48EB" w:rsidRDefault="00BA48EB" w:rsidP="00BA48EB">
      <w:pPr>
        <w:spacing w:after="0" w:line="240" w:lineRule="auto"/>
        <w:rPr>
          <w:rFonts w:ascii="Arial" w:hAnsi="Arial" w:cs="Arial"/>
          <w:b/>
          <w:sz w:val="16"/>
          <w:szCs w:val="16"/>
        </w:rPr>
        <w:sectPr w:rsidR="00BA48EB" w:rsidSect="00EB3C43">
          <w:headerReference w:type="default" r:id="rId5"/>
          <w:footerReference w:type="default" r:id="rId6"/>
          <w:pgSz w:w="11906" w:h="16838"/>
          <w:pgMar w:top="1440" w:right="1440" w:bottom="1440" w:left="1440" w:header="708" w:footer="708" w:gutter="0"/>
          <w:pgNumType w:start="1"/>
          <w:cols w:space="708"/>
          <w:docGrid w:linePitch="360"/>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96"/>
        <w:gridCol w:w="4320"/>
        <w:gridCol w:w="1166"/>
        <w:gridCol w:w="1134"/>
        <w:gridCol w:w="1058"/>
        <w:gridCol w:w="11"/>
        <w:gridCol w:w="11"/>
        <w:gridCol w:w="8"/>
        <w:gridCol w:w="984"/>
        <w:gridCol w:w="8"/>
      </w:tblGrid>
      <w:tr w:rsidR="00BA48EB" w:rsidRPr="00D5085B" w14:paraId="096DBF5F" w14:textId="77777777" w:rsidTr="00A75F0F">
        <w:trPr>
          <w:gridAfter w:val="1"/>
          <w:wAfter w:w="8" w:type="dxa"/>
          <w:trHeight w:val="175"/>
          <w:jc w:val="center"/>
        </w:trPr>
        <w:tc>
          <w:tcPr>
            <w:tcW w:w="540" w:type="dxa"/>
            <w:vMerge w:val="restart"/>
          </w:tcPr>
          <w:p w14:paraId="3F48D3A1"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lastRenderedPageBreak/>
              <w:t>5</w:t>
            </w:r>
          </w:p>
        </w:tc>
        <w:tc>
          <w:tcPr>
            <w:tcW w:w="9004" w:type="dxa"/>
            <w:gridSpan w:val="8"/>
            <w:shd w:val="clear" w:color="auto" w:fill="B6DDE8"/>
          </w:tcPr>
          <w:p w14:paraId="67EB9290"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S2. Manufacture</w:t>
            </w:r>
          </w:p>
        </w:tc>
        <w:tc>
          <w:tcPr>
            <w:tcW w:w="984" w:type="dxa"/>
            <w:shd w:val="clear" w:color="auto" w:fill="B6DDE8"/>
          </w:tcPr>
          <w:p w14:paraId="53629EAA" w14:textId="77777777" w:rsidR="00BA48EB" w:rsidRPr="00D5085B" w:rsidRDefault="00BA48EB" w:rsidP="00A75F0F">
            <w:pPr>
              <w:spacing w:after="0" w:line="240" w:lineRule="auto"/>
              <w:rPr>
                <w:rFonts w:ascii="Arial" w:hAnsi="Arial" w:cs="Arial"/>
                <w:b/>
                <w:sz w:val="16"/>
                <w:szCs w:val="16"/>
              </w:rPr>
            </w:pPr>
          </w:p>
        </w:tc>
      </w:tr>
      <w:tr w:rsidR="00BA48EB" w:rsidRPr="00D5085B" w14:paraId="5DCF75ED" w14:textId="77777777" w:rsidTr="00A75F0F">
        <w:trPr>
          <w:trHeight w:val="175"/>
          <w:jc w:val="center"/>
        </w:trPr>
        <w:tc>
          <w:tcPr>
            <w:tcW w:w="540" w:type="dxa"/>
            <w:vMerge/>
          </w:tcPr>
          <w:p w14:paraId="52534A4C" w14:textId="77777777" w:rsidR="00BA48EB" w:rsidRPr="00D5085B" w:rsidRDefault="00BA48EB" w:rsidP="00A75F0F">
            <w:pPr>
              <w:spacing w:after="0" w:line="240" w:lineRule="auto"/>
              <w:rPr>
                <w:rFonts w:ascii="Arial" w:hAnsi="Arial" w:cs="Arial"/>
                <w:b/>
                <w:sz w:val="16"/>
                <w:szCs w:val="16"/>
              </w:rPr>
            </w:pPr>
          </w:p>
        </w:tc>
        <w:tc>
          <w:tcPr>
            <w:tcW w:w="1296" w:type="dxa"/>
          </w:tcPr>
          <w:p w14:paraId="60561495"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sz w:val="16"/>
                <w:szCs w:val="16"/>
              </w:rPr>
              <w:t xml:space="preserve">S2.1 API Manufacture(s) </w:t>
            </w:r>
          </w:p>
        </w:tc>
        <w:tc>
          <w:tcPr>
            <w:tcW w:w="4320" w:type="dxa"/>
          </w:tcPr>
          <w:p w14:paraId="61608333" w14:textId="77777777" w:rsidR="00BA48EB" w:rsidRPr="00D5085B" w:rsidRDefault="00BA48EB" w:rsidP="00A75F0F">
            <w:pPr>
              <w:tabs>
                <w:tab w:val="left" w:pos="720"/>
              </w:tabs>
              <w:spacing w:after="0" w:line="240" w:lineRule="auto"/>
              <w:jc w:val="both"/>
              <w:rPr>
                <w:rFonts w:ascii="Arial" w:hAnsi="Arial" w:cs="Arial"/>
                <w:sz w:val="16"/>
                <w:szCs w:val="16"/>
              </w:rPr>
            </w:pPr>
            <w:r w:rsidRPr="00D5085B">
              <w:rPr>
                <w:rFonts w:ascii="Arial" w:hAnsi="Arial" w:cs="Arial"/>
                <w:sz w:val="16"/>
                <w:szCs w:val="16"/>
              </w:rPr>
              <w:t>Name and address of manufacturer that produced the API (main manufacturer</w:t>
            </w:r>
            <w:r>
              <w:rPr>
                <w:rFonts w:ascii="Arial" w:hAnsi="Arial" w:cs="Arial"/>
                <w:sz w:val="16"/>
                <w:szCs w:val="16"/>
              </w:rPr>
              <w:t xml:space="preserve"> </w:t>
            </w:r>
            <w:r w:rsidRPr="00D5085B">
              <w:rPr>
                <w:rFonts w:ascii="Arial" w:hAnsi="Arial" w:cs="Arial"/>
                <w:sz w:val="16"/>
                <w:szCs w:val="16"/>
              </w:rPr>
              <w:t>involved in synthesis steps).</w:t>
            </w:r>
          </w:p>
          <w:p w14:paraId="4E962B05" w14:textId="77777777" w:rsidR="00BA48EB" w:rsidRPr="00D5085B" w:rsidRDefault="00BA48EB" w:rsidP="00BA48EB">
            <w:pPr>
              <w:numPr>
                <w:ilvl w:val="0"/>
                <w:numId w:val="12"/>
              </w:numPr>
              <w:tabs>
                <w:tab w:val="left" w:pos="337"/>
              </w:tabs>
              <w:spacing w:after="0" w:line="240" w:lineRule="auto"/>
              <w:ind w:hanging="788"/>
              <w:contextualSpacing/>
              <w:jc w:val="both"/>
              <w:rPr>
                <w:rFonts w:ascii="Arial" w:hAnsi="Arial" w:cs="Arial"/>
                <w:sz w:val="16"/>
                <w:szCs w:val="16"/>
              </w:rPr>
            </w:pPr>
            <w:r w:rsidRPr="00D5085B">
              <w:rPr>
                <w:rFonts w:ascii="Arial" w:hAnsi="Arial" w:cs="Arial"/>
                <w:sz w:val="16"/>
                <w:szCs w:val="16"/>
              </w:rPr>
              <w:t>Attach GMP certificate in S9</w:t>
            </w:r>
          </w:p>
          <w:p w14:paraId="71FD4371" w14:textId="77777777" w:rsidR="00BA48EB" w:rsidRPr="00D5085B" w:rsidRDefault="00BA48EB" w:rsidP="00A75F0F">
            <w:pPr>
              <w:tabs>
                <w:tab w:val="left" w:pos="337"/>
              </w:tabs>
              <w:spacing w:after="0" w:line="240" w:lineRule="auto"/>
              <w:ind w:left="788"/>
              <w:contextualSpacing/>
              <w:jc w:val="both"/>
              <w:rPr>
                <w:rFonts w:ascii="Arial" w:hAnsi="Arial" w:cs="Arial"/>
                <w:sz w:val="16"/>
                <w:szCs w:val="16"/>
              </w:rPr>
            </w:pPr>
          </w:p>
        </w:tc>
        <w:tc>
          <w:tcPr>
            <w:tcW w:w="1166" w:type="dxa"/>
            <w:vAlign w:val="center"/>
          </w:tcPr>
          <w:p w14:paraId="1C114415"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5D6DA12F"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58" w:type="dxa"/>
            <w:vAlign w:val="center"/>
          </w:tcPr>
          <w:p w14:paraId="51CD73D2"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22" w:type="dxa"/>
            <w:gridSpan w:val="5"/>
          </w:tcPr>
          <w:p w14:paraId="51E120C5" w14:textId="77777777" w:rsidR="00BA48EB" w:rsidRDefault="00BA48EB" w:rsidP="00A75F0F">
            <w:pPr>
              <w:spacing w:after="0" w:line="240" w:lineRule="auto"/>
              <w:jc w:val="center"/>
              <w:rPr>
                <w:rFonts w:ascii="Arial" w:hAnsi="Arial" w:cs="Arial"/>
                <w:b/>
                <w:sz w:val="16"/>
                <w:szCs w:val="16"/>
              </w:rPr>
            </w:pPr>
          </w:p>
          <w:p w14:paraId="44B30B78"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23CBD5A2"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4F9E9721" w14:textId="77777777" w:rsidTr="00A75F0F">
        <w:trPr>
          <w:trHeight w:val="175"/>
          <w:jc w:val="center"/>
        </w:trPr>
        <w:tc>
          <w:tcPr>
            <w:tcW w:w="540" w:type="dxa"/>
            <w:vMerge/>
          </w:tcPr>
          <w:p w14:paraId="7AEBE946" w14:textId="77777777" w:rsidR="00BA48EB" w:rsidRPr="00D5085B" w:rsidRDefault="00BA48EB" w:rsidP="00A75F0F">
            <w:pPr>
              <w:spacing w:after="0" w:line="240" w:lineRule="auto"/>
              <w:rPr>
                <w:rFonts w:ascii="Arial" w:hAnsi="Arial" w:cs="Arial"/>
                <w:b/>
                <w:sz w:val="16"/>
                <w:szCs w:val="16"/>
              </w:rPr>
            </w:pPr>
          </w:p>
        </w:tc>
        <w:tc>
          <w:tcPr>
            <w:tcW w:w="1296" w:type="dxa"/>
          </w:tcPr>
          <w:p w14:paraId="47611D03"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S2.1.1 Other API Manufacture(s) involved</w:t>
            </w:r>
          </w:p>
        </w:tc>
        <w:tc>
          <w:tcPr>
            <w:tcW w:w="4320" w:type="dxa"/>
          </w:tcPr>
          <w:p w14:paraId="73A2DC38" w14:textId="77777777" w:rsidR="00BA48EB" w:rsidRPr="00D5085B" w:rsidRDefault="00BA48EB" w:rsidP="00A75F0F">
            <w:pPr>
              <w:tabs>
                <w:tab w:val="left" w:pos="720"/>
              </w:tabs>
              <w:spacing w:after="0" w:line="240" w:lineRule="auto"/>
              <w:jc w:val="both"/>
              <w:rPr>
                <w:rFonts w:ascii="Arial" w:hAnsi="Arial" w:cs="Arial"/>
                <w:sz w:val="16"/>
                <w:szCs w:val="16"/>
              </w:rPr>
            </w:pPr>
            <w:r w:rsidRPr="00D5085B">
              <w:rPr>
                <w:rFonts w:ascii="Arial" w:hAnsi="Arial" w:cs="Arial"/>
                <w:sz w:val="16"/>
                <w:szCs w:val="16"/>
              </w:rPr>
              <w:t>Manufacturers involved in each production steps, inclu</w:t>
            </w:r>
            <w:r>
              <w:rPr>
                <w:rFonts w:ascii="Arial" w:hAnsi="Arial" w:cs="Arial"/>
                <w:sz w:val="16"/>
                <w:szCs w:val="16"/>
              </w:rPr>
              <w:t xml:space="preserve">ding intermediate manufacturer, </w:t>
            </w:r>
            <w:proofErr w:type="spellStart"/>
            <w:r>
              <w:rPr>
                <w:rFonts w:ascii="Arial" w:hAnsi="Arial" w:cs="Arial"/>
                <w:sz w:val="16"/>
                <w:szCs w:val="16"/>
              </w:rPr>
              <w:t>micronization</w:t>
            </w:r>
            <w:proofErr w:type="spellEnd"/>
            <w:r>
              <w:rPr>
                <w:rFonts w:ascii="Arial" w:hAnsi="Arial" w:cs="Arial"/>
                <w:sz w:val="16"/>
                <w:szCs w:val="16"/>
              </w:rPr>
              <w:t xml:space="preserve"> and </w:t>
            </w:r>
            <w:r w:rsidRPr="00D5085B">
              <w:rPr>
                <w:rFonts w:ascii="Arial" w:hAnsi="Arial" w:cs="Arial"/>
                <w:sz w:val="16"/>
                <w:szCs w:val="16"/>
              </w:rPr>
              <w:t>milling.</w:t>
            </w:r>
          </w:p>
          <w:p w14:paraId="49E75245" w14:textId="77777777" w:rsidR="00BA48EB" w:rsidRDefault="00BA48EB" w:rsidP="00A75F0F">
            <w:pPr>
              <w:tabs>
                <w:tab w:val="left" w:pos="720"/>
              </w:tabs>
              <w:spacing w:after="0" w:line="240" w:lineRule="auto"/>
              <w:jc w:val="both"/>
              <w:rPr>
                <w:rFonts w:ascii="Arial" w:hAnsi="Arial" w:cs="Arial"/>
                <w:sz w:val="16"/>
                <w:szCs w:val="16"/>
              </w:rPr>
            </w:pPr>
            <w:r w:rsidRPr="00D5085B">
              <w:rPr>
                <w:rFonts w:ascii="Arial" w:hAnsi="Arial" w:cs="Arial"/>
                <w:sz w:val="16"/>
                <w:szCs w:val="16"/>
              </w:rPr>
              <w:t>* GMP</w:t>
            </w:r>
            <w:r>
              <w:rPr>
                <w:rFonts w:ascii="Arial" w:hAnsi="Arial" w:cs="Arial"/>
                <w:sz w:val="16"/>
                <w:szCs w:val="16"/>
              </w:rPr>
              <w:t xml:space="preserve"> </w:t>
            </w:r>
            <w:r w:rsidRPr="00D5085B">
              <w:rPr>
                <w:rFonts w:ascii="Arial" w:hAnsi="Arial" w:cs="Arial"/>
                <w:sz w:val="16"/>
                <w:szCs w:val="16"/>
                <w:lang w:val="en-MY"/>
              </w:rPr>
              <w:t xml:space="preserve">Compliance </w:t>
            </w:r>
            <w:r w:rsidRPr="00D5085B">
              <w:rPr>
                <w:rFonts w:ascii="Arial" w:hAnsi="Arial" w:cs="Arial"/>
                <w:sz w:val="16"/>
                <w:szCs w:val="16"/>
              </w:rPr>
              <w:t xml:space="preserve">evidence is required for all manufacturer involved in API manufacturing </w:t>
            </w:r>
            <w:proofErr w:type="spellStart"/>
            <w:proofErr w:type="gramStart"/>
            <w:r w:rsidRPr="00D5085B">
              <w:rPr>
                <w:rFonts w:ascii="Arial" w:hAnsi="Arial" w:cs="Arial"/>
                <w:sz w:val="16"/>
                <w:szCs w:val="16"/>
              </w:rPr>
              <w:t>process,includin</w:t>
            </w:r>
            <w:r>
              <w:rPr>
                <w:rFonts w:ascii="Arial" w:hAnsi="Arial" w:cs="Arial"/>
                <w:sz w:val="16"/>
                <w:szCs w:val="16"/>
              </w:rPr>
              <w:t>g</w:t>
            </w:r>
            <w:proofErr w:type="spellEnd"/>
            <w:proofErr w:type="gramEnd"/>
            <w:r>
              <w:rPr>
                <w:rFonts w:ascii="Arial" w:hAnsi="Arial" w:cs="Arial"/>
                <w:sz w:val="16"/>
                <w:szCs w:val="16"/>
              </w:rPr>
              <w:t xml:space="preserve"> intermediate manufacturing, </w:t>
            </w:r>
            <w:proofErr w:type="spellStart"/>
            <w:r>
              <w:rPr>
                <w:rFonts w:ascii="Arial" w:hAnsi="Arial" w:cs="Arial"/>
                <w:sz w:val="16"/>
                <w:szCs w:val="16"/>
              </w:rPr>
              <w:t>micronization</w:t>
            </w:r>
            <w:proofErr w:type="spellEnd"/>
            <w:r>
              <w:rPr>
                <w:rFonts w:ascii="Arial" w:hAnsi="Arial" w:cs="Arial"/>
                <w:sz w:val="16"/>
                <w:szCs w:val="16"/>
              </w:rPr>
              <w:t xml:space="preserve"> and </w:t>
            </w:r>
            <w:r w:rsidRPr="00D5085B">
              <w:rPr>
                <w:rFonts w:ascii="Arial" w:hAnsi="Arial" w:cs="Arial"/>
                <w:sz w:val="16"/>
                <w:szCs w:val="16"/>
              </w:rPr>
              <w:t xml:space="preserve"> milling sites</w:t>
            </w:r>
            <w:r>
              <w:rPr>
                <w:rFonts w:ascii="Arial" w:hAnsi="Arial" w:cs="Arial"/>
                <w:sz w:val="16"/>
                <w:szCs w:val="16"/>
              </w:rPr>
              <w:t>.</w:t>
            </w:r>
          </w:p>
          <w:p w14:paraId="4A4BF9B5" w14:textId="77777777" w:rsidR="00BA48EB" w:rsidRPr="00D5085B" w:rsidRDefault="00BA48EB" w:rsidP="00A75F0F">
            <w:pPr>
              <w:tabs>
                <w:tab w:val="left" w:pos="720"/>
              </w:tabs>
              <w:spacing w:after="0" w:line="240" w:lineRule="auto"/>
              <w:jc w:val="both"/>
              <w:rPr>
                <w:rFonts w:ascii="Arial" w:hAnsi="Arial" w:cs="Arial"/>
                <w:sz w:val="16"/>
                <w:szCs w:val="16"/>
              </w:rPr>
            </w:pPr>
          </w:p>
        </w:tc>
        <w:tc>
          <w:tcPr>
            <w:tcW w:w="1166" w:type="dxa"/>
            <w:vAlign w:val="center"/>
          </w:tcPr>
          <w:p w14:paraId="5FB76A05"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1A6B36C8"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69" w:type="dxa"/>
            <w:gridSpan w:val="2"/>
            <w:vAlign w:val="center"/>
          </w:tcPr>
          <w:p w14:paraId="1E215EE4"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11" w:type="dxa"/>
            <w:gridSpan w:val="4"/>
          </w:tcPr>
          <w:p w14:paraId="01420834" w14:textId="77777777" w:rsidR="00BA48EB" w:rsidRDefault="00BA48EB" w:rsidP="00A75F0F">
            <w:pPr>
              <w:spacing w:after="0" w:line="240" w:lineRule="auto"/>
              <w:jc w:val="center"/>
              <w:rPr>
                <w:rFonts w:ascii="Arial" w:hAnsi="Arial" w:cs="Arial"/>
                <w:b/>
                <w:sz w:val="16"/>
                <w:szCs w:val="16"/>
              </w:rPr>
            </w:pPr>
          </w:p>
          <w:p w14:paraId="5D416F48"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3257066F"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46C5BAE9" w14:textId="77777777" w:rsidTr="00A75F0F">
        <w:trPr>
          <w:trHeight w:val="175"/>
          <w:jc w:val="center"/>
        </w:trPr>
        <w:tc>
          <w:tcPr>
            <w:tcW w:w="540" w:type="dxa"/>
            <w:vMerge/>
          </w:tcPr>
          <w:p w14:paraId="1218BFC8" w14:textId="77777777" w:rsidR="00BA48EB" w:rsidRPr="00D5085B" w:rsidRDefault="00BA48EB" w:rsidP="00A75F0F">
            <w:pPr>
              <w:spacing w:after="0" w:line="240" w:lineRule="auto"/>
              <w:rPr>
                <w:rFonts w:ascii="Arial" w:hAnsi="Arial" w:cs="Arial"/>
                <w:b/>
                <w:sz w:val="16"/>
                <w:szCs w:val="16"/>
              </w:rPr>
            </w:pPr>
          </w:p>
        </w:tc>
        <w:tc>
          <w:tcPr>
            <w:tcW w:w="1296" w:type="dxa"/>
          </w:tcPr>
          <w:p w14:paraId="5A82199F"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S2.1.2 Name of Synthesis Route</w:t>
            </w:r>
          </w:p>
          <w:p w14:paraId="4C1DCAEB" w14:textId="77777777" w:rsidR="00BA48EB" w:rsidRPr="00D5085B" w:rsidRDefault="00BA48EB" w:rsidP="00A75F0F">
            <w:pPr>
              <w:spacing w:after="0" w:line="240" w:lineRule="auto"/>
              <w:rPr>
                <w:rFonts w:ascii="Arial" w:hAnsi="Arial" w:cs="Arial"/>
                <w:sz w:val="16"/>
                <w:szCs w:val="16"/>
              </w:rPr>
            </w:pPr>
          </w:p>
        </w:tc>
        <w:tc>
          <w:tcPr>
            <w:tcW w:w="4320" w:type="dxa"/>
          </w:tcPr>
          <w:p w14:paraId="2DFE7143" w14:textId="77777777" w:rsidR="00BA48EB" w:rsidRPr="00D5085B" w:rsidRDefault="00BA48EB" w:rsidP="00A75F0F">
            <w:pPr>
              <w:tabs>
                <w:tab w:val="left" w:pos="720"/>
              </w:tabs>
              <w:spacing w:after="0" w:line="240" w:lineRule="auto"/>
              <w:jc w:val="both"/>
              <w:rPr>
                <w:rFonts w:ascii="Arial" w:hAnsi="Arial" w:cs="Arial"/>
                <w:sz w:val="16"/>
                <w:szCs w:val="16"/>
              </w:rPr>
            </w:pPr>
            <w:r w:rsidRPr="00D5085B">
              <w:rPr>
                <w:rFonts w:ascii="Arial" w:hAnsi="Arial" w:cs="Arial"/>
                <w:sz w:val="16"/>
                <w:szCs w:val="16"/>
              </w:rPr>
              <w:t xml:space="preserve">State the name of synthesis route. </w:t>
            </w:r>
          </w:p>
          <w:p w14:paraId="154BF3A8" w14:textId="77777777" w:rsidR="00BA48EB" w:rsidRPr="00D5085B" w:rsidRDefault="00BA48EB" w:rsidP="00A75F0F">
            <w:pPr>
              <w:tabs>
                <w:tab w:val="left" w:pos="720"/>
              </w:tabs>
              <w:spacing w:after="0" w:line="240" w:lineRule="auto"/>
              <w:jc w:val="both"/>
              <w:rPr>
                <w:rFonts w:ascii="Arial" w:hAnsi="Arial" w:cs="Arial"/>
                <w:sz w:val="16"/>
                <w:szCs w:val="16"/>
              </w:rPr>
            </w:pPr>
            <w:r w:rsidRPr="00D5085B">
              <w:rPr>
                <w:rFonts w:ascii="Arial" w:hAnsi="Arial" w:cs="Arial"/>
                <w:sz w:val="16"/>
                <w:szCs w:val="16"/>
              </w:rPr>
              <w:t>(If no specific name was assigned, please state as “Only One Route”).</w:t>
            </w:r>
          </w:p>
        </w:tc>
        <w:tc>
          <w:tcPr>
            <w:tcW w:w="1166" w:type="dxa"/>
            <w:vAlign w:val="center"/>
          </w:tcPr>
          <w:p w14:paraId="1DCF1F1E"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2DE98662"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tcBorders>
              <w:bottom w:val="single" w:sz="4" w:space="0" w:color="auto"/>
            </w:tcBorders>
            <w:vAlign w:val="center"/>
          </w:tcPr>
          <w:p w14:paraId="72D53830"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00" w:type="dxa"/>
            <w:gridSpan w:val="3"/>
            <w:tcBorders>
              <w:bottom w:val="single" w:sz="4" w:space="0" w:color="auto"/>
            </w:tcBorders>
          </w:tcPr>
          <w:p w14:paraId="78D97A6D" w14:textId="77777777" w:rsidR="00BA48EB" w:rsidRDefault="00BA48EB" w:rsidP="00A75F0F">
            <w:pPr>
              <w:spacing w:after="0" w:line="240" w:lineRule="auto"/>
              <w:jc w:val="center"/>
              <w:rPr>
                <w:rFonts w:ascii="Arial" w:hAnsi="Arial" w:cs="Arial"/>
                <w:b/>
                <w:sz w:val="16"/>
                <w:szCs w:val="16"/>
              </w:rPr>
            </w:pPr>
          </w:p>
          <w:p w14:paraId="4A3AA481"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0CFBF91D" w14:textId="77777777" w:rsidTr="00A75F0F">
        <w:trPr>
          <w:trHeight w:val="175"/>
          <w:jc w:val="center"/>
        </w:trPr>
        <w:tc>
          <w:tcPr>
            <w:tcW w:w="540" w:type="dxa"/>
            <w:vMerge/>
          </w:tcPr>
          <w:p w14:paraId="2AA05284" w14:textId="77777777" w:rsidR="00BA48EB" w:rsidRPr="00D5085B" w:rsidRDefault="00BA48EB" w:rsidP="00A75F0F">
            <w:pPr>
              <w:spacing w:after="0" w:line="240" w:lineRule="auto"/>
              <w:rPr>
                <w:rFonts w:ascii="Arial" w:hAnsi="Arial" w:cs="Arial"/>
                <w:b/>
                <w:sz w:val="16"/>
                <w:szCs w:val="16"/>
              </w:rPr>
            </w:pPr>
          </w:p>
        </w:tc>
        <w:tc>
          <w:tcPr>
            <w:tcW w:w="1296" w:type="dxa"/>
          </w:tcPr>
          <w:p w14:paraId="638A4B92" w14:textId="77777777" w:rsidR="00BA48EB" w:rsidRPr="00D5085B" w:rsidRDefault="00BA48EB" w:rsidP="00A75F0F">
            <w:pPr>
              <w:tabs>
                <w:tab w:val="left" w:pos="522"/>
              </w:tabs>
              <w:spacing w:after="0" w:line="240" w:lineRule="auto"/>
              <w:rPr>
                <w:rFonts w:ascii="Arial" w:hAnsi="Arial" w:cs="Arial"/>
                <w:sz w:val="16"/>
                <w:szCs w:val="16"/>
              </w:rPr>
            </w:pPr>
            <w:r w:rsidRPr="00D5085B">
              <w:rPr>
                <w:rFonts w:ascii="Arial" w:hAnsi="Arial" w:cs="Arial"/>
                <w:sz w:val="16"/>
                <w:szCs w:val="16"/>
              </w:rPr>
              <w:t xml:space="preserve">S2.2 Description </w:t>
            </w:r>
            <w:proofErr w:type="gramStart"/>
            <w:r w:rsidRPr="00D5085B">
              <w:rPr>
                <w:rFonts w:ascii="Arial" w:hAnsi="Arial" w:cs="Arial"/>
                <w:sz w:val="16"/>
                <w:szCs w:val="16"/>
              </w:rPr>
              <w:t>of  Manufacturing</w:t>
            </w:r>
            <w:proofErr w:type="gramEnd"/>
            <w:r w:rsidRPr="00D5085B">
              <w:rPr>
                <w:rFonts w:ascii="Arial" w:hAnsi="Arial" w:cs="Arial"/>
                <w:sz w:val="16"/>
                <w:szCs w:val="16"/>
              </w:rPr>
              <w:t xml:space="preserve">  Process and Process Controls</w:t>
            </w:r>
          </w:p>
        </w:tc>
        <w:tc>
          <w:tcPr>
            <w:tcW w:w="4320" w:type="dxa"/>
          </w:tcPr>
          <w:p w14:paraId="4B821407" w14:textId="77777777" w:rsidR="00BA48EB" w:rsidRPr="00D5085B" w:rsidRDefault="00BA48EB" w:rsidP="00BA48EB">
            <w:pPr>
              <w:numPr>
                <w:ilvl w:val="0"/>
                <w:numId w:val="3"/>
              </w:numPr>
              <w:suppressLineNumbers/>
              <w:spacing w:after="0" w:line="240" w:lineRule="auto"/>
              <w:ind w:left="397" w:hanging="389"/>
              <w:contextualSpacing/>
              <w:jc w:val="both"/>
              <w:rPr>
                <w:rFonts w:ascii="Arial" w:hAnsi="Arial" w:cs="Arial"/>
                <w:b/>
                <w:sz w:val="16"/>
                <w:szCs w:val="16"/>
              </w:rPr>
            </w:pPr>
            <w:r w:rsidRPr="00D5085B">
              <w:rPr>
                <w:rFonts w:ascii="Arial" w:hAnsi="Arial" w:cs="Arial"/>
                <w:bCs/>
                <w:sz w:val="16"/>
                <w:szCs w:val="16"/>
              </w:rPr>
              <w:t>Detailed Description of the Synthesis</w:t>
            </w:r>
            <w:r w:rsidRPr="00D5085B">
              <w:rPr>
                <w:rFonts w:ascii="Arial" w:hAnsi="Arial" w:cs="Arial"/>
                <w:sz w:val="16"/>
                <w:szCs w:val="16"/>
              </w:rPr>
              <w:t xml:space="preserve"> (step &amp; process) </w:t>
            </w:r>
            <w:r w:rsidRPr="00D5085B">
              <w:rPr>
                <w:rFonts w:ascii="Arial" w:hAnsi="Arial" w:cs="Arial"/>
                <w:bCs/>
                <w:sz w:val="16"/>
                <w:szCs w:val="16"/>
              </w:rPr>
              <w:t>from starting materials until purification step.</w:t>
            </w:r>
          </w:p>
          <w:p w14:paraId="58473146"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z w:val="16"/>
                <w:szCs w:val="16"/>
              </w:rPr>
            </w:pPr>
            <w:r w:rsidRPr="00D5085B">
              <w:rPr>
                <w:rFonts w:ascii="Arial" w:hAnsi="Arial" w:cs="Arial"/>
                <w:sz w:val="16"/>
                <w:szCs w:val="16"/>
              </w:rPr>
              <w:t>Proposed starting material</w:t>
            </w:r>
          </w:p>
          <w:p w14:paraId="3E3A3760"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z w:val="16"/>
                <w:szCs w:val="16"/>
              </w:rPr>
            </w:pPr>
            <w:r w:rsidRPr="00D5085B">
              <w:rPr>
                <w:rFonts w:ascii="Arial" w:hAnsi="Arial" w:cs="Arial"/>
                <w:sz w:val="16"/>
                <w:szCs w:val="16"/>
              </w:rPr>
              <w:t>Manufacturing scheme that indicates molecular formula; molecular weights; chemical structures of starting materials, intermediates and the API including stereochemistry; reagents, catalysts and solvents used in each step until purification step.</w:t>
            </w:r>
          </w:p>
          <w:p w14:paraId="5A6B3BC2"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z w:val="16"/>
                <w:szCs w:val="16"/>
              </w:rPr>
            </w:pPr>
            <w:r w:rsidRPr="00D5085B">
              <w:rPr>
                <w:rFonts w:ascii="Arial" w:hAnsi="Arial" w:cs="Arial"/>
                <w:sz w:val="16"/>
                <w:szCs w:val="16"/>
              </w:rPr>
              <w:t>Catalyst &amp; solvents used (ICH class &amp; limit).</w:t>
            </w:r>
          </w:p>
          <w:p w14:paraId="5EE0722B"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z w:val="16"/>
                <w:szCs w:val="16"/>
              </w:rPr>
            </w:pPr>
            <w:r w:rsidRPr="00D5085B">
              <w:rPr>
                <w:rFonts w:ascii="Arial" w:hAnsi="Arial" w:cs="Arial"/>
                <w:sz w:val="16"/>
                <w:szCs w:val="16"/>
              </w:rPr>
              <w:t>C</w:t>
            </w:r>
            <w:proofErr w:type="spellStart"/>
            <w:r w:rsidRPr="00D5085B">
              <w:rPr>
                <w:rFonts w:ascii="Arial" w:hAnsi="Arial" w:cs="Arial"/>
                <w:sz w:val="16"/>
                <w:szCs w:val="16"/>
                <w:lang w:val="en-MY" w:eastAsia="en-MY"/>
              </w:rPr>
              <w:t>ontrol</w:t>
            </w:r>
            <w:proofErr w:type="spellEnd"/>
            <w:r w:rsidRPr="00D5085B">
              <w:rPr>
                <w:rFonts w:ascii="Arial" w:hAnsi="Arial" w:cs="Arial"/>
                <w:sz w:val="16"/>
                <w:szCs w:val="16"/>
                <w:lang w:val="en-MY" w:eastAsia="en-MY"/>
              </w:rPr>
              <w:t xml:space="preserve"> strategy of solvents. (if skip testing, etc).</w:t>
            </w:r>
          </w:p>
          <w:p w14:paraId="6388BCA7"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trike/>
                <w:sz w:val="16"/>
                <w:szCs w:val="16"/>
              </w:rPr>
            </w:pPr>
            <w:r w:rsidRPr="00D5085B">
              <w:rPr>
                <w:rFonts w:ascii="Arial" w:hAnsi="Arial" w:cs="Arial"/>
                <w:sz w:val="16"/>
                <w:szCs w:val="16"/>
              </w:rPr>
              <w:t xml:space="preserve">Quantities </w:t>
            </w:r>
            <w:r w:rsidRPr="00D5085B">
              <w:rPr>
                <w:rFonts w:ascii="Arial" w:eastAsia="SimSun" w:hAnsi="Arial" w:cs="Arial"/>
                <w:sz w:val="16"/>
                <w:szCs w:val="16"/>
              </w:rPr>
              <w:t>of materials used, operating conditions and yield ranges</w:t>
            </w:r>
            <w:r w:rsidRPr="00D5085B">
              <w:rPr>
                <w:rFonts w:ascii="Arial" w:hAnsi="Arial" w:cs="Arial"/>
                <w:sz w:val="16"/>
                <w:szCs w:val="16"/>
              </w:rPr>
              <w:t xml:space="preserve"> in t</w:t>
            </w:r>
            <w:r w:rsidRPr="00D5085B">
              <w:rPr>
                <w:rFonts w:ascii="Arial" w:eastAsia="SimSun" w:hAnsi="Arial" w:cs="Arial"/>
                <w:sz w:val="16"/>
                <w:szCs w:val="16"/>
              </w:rPr>
              <w:t>he description of the process.</w:t>
            </w:r>
          </w:p>
          <w:p w14:paraId="0FBA3521"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trike/>
                <w:sz w:val="16"/>
                <w:szCs w:val="16"/>
              </w:rPr>
            </w:pPr>
            <w:r w:rsidRPr="00D5085B">
              <w:rPr>
                <w:rFonts w:ascii="Arial" w:eastAsia="SimSun" w:hAnsi="Arial" w:cs="Arial"/>
                <w:bCs/>
                <w:sz w:val="16"/>
                <w:szCs w:val="16"/>
              </w:rPr>
              <w:t>Recycling of filtrates/mother liquors (</w:t>
            </w:r>
            <w:r w:rsidRPr="00D5085B">
              <w:rPr>
                <w:rFonts w:ascii="Arial" w:eastAsia="SimSun" w:hAnsi="Arial" w:cs="Arial"/>
                <w:sz w:val="16"/>
                <w:szCs w:val="16"/>
              </w:rPr>
              <w:t>maximum holding time /maximum number of times the material may be recycled/Evidence / Data on the impurity levels).</w:t>
            </w:r>
          </w:p>
          <w:p w14:paraId="7594DA06"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trike/>
                <w:sz w:val="16"/>
                <w:szCs w:val="16"/>
              </w:rPr>
            </w:pPr>
            <w:r w:rsidRPr="00D5085B">
              <w:rPr>
                <w:rFonts w:ascii="Arial" w:hAnsi="Arial" w:cs="Arial"/>
                <w:sz w:val="16"/>
                <w:szCs w:val="16"/>
              </w:rPr>
              <w:t>Final Steps (</w:t>
            </w:r>
            <w:proofErr w:type="spellStart"/>
            <w:r w:rsidRPr="00D5085B">
              <w:rPr>
                <w:rFonts w:ascii="Arial" w:hAnsi="Arial" w:cs="Arial"/>
                <w:sz w:val="16"/>
                <w:szCs w:val="16"/>
              </w:rPr>
              <w:t>eg.</w:t>
            </w:r>
            <w:proofErr w:type="spellEnd"/>
            <w:r w:rsidRPr="00D5085B">
              <w:rPr>
                <w:rFonts w:ascii="Arial" w:hAnsi="Arial" w:cs="Arial"/>
                <w:sz w:val="16"/>
                <w:szCs w:val="16"/>
              </w:rPr>
              <w:t xml:space="preserve"> Purification procedure)</w:t>
            </w:r>
          </w:p>
          <w:p w14:paraId="6A7D0A5E"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z w:val="16"/>
                <w:szCs w:val="16"/>
              </w:rPr>
            </w:pPr>
            <w:r w:rsidRPr="00D5085B">
              <w:rPr>
                <w:rFonts w:ascii="Arial" w:hAnsi="Arial" w:cs="Arial"/>
                <w:sz w:val="16"/>
                <w:szCs w:val="16"/>
              </w:rPr>
              <w:t xml:space="preserve">Commercial and Maximum batch size (batch range in kg) </w:t>
            </w:r>
          </w:p>
          <w:p w14:paraId="5A03B175"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trike/>
                <w:sz w:val="16"/>
                <w:szCs w:val="16"/>
              </w:rPr>
            </w:pPr>
            <w:r w:rsidRPr="00D5085B">
              <w:rPr>
                <w:rFonts w:ascii="Arial" w:hAnsi="Arial" w:cs="Arial"/>
                <w:sz w:val="16"/>
                <w:szCs w:val="16"/>
              </w:rPr>
              <w:t>A</w:t>
            </w:r>
            <w:r w:rsidRPr="00D5085B" w:rsidDel="00F450C0">
              <w:rPr>
                <w:rFonts w:ascii="Arial" w:hAnsi="Arial" w:cs="Arial"/>
                <w:sz w:val="16"/>
                <w:szCs w:val="16"/>
              </w:rPr>
              <w:t xml:space="preserve">lternatives </w:t>
            </w:r>
            <w:r w:rsidRPr="00D5085B">
              <w:rPr>
                <w:rFonts w:ascii="Arial" w:hAnsi="Arial" w:cs="Arial"/>
                <w:sz w:val="16"/>
                <w:szCs w:val="16"/>
              </w:rPr>
              <w:t>steps (</w:t>
            </w:r>
            <w:r w:rsidRPr="00D5085B">
              <w:rPr>
                <w:rFonts w:ascii="Arial" w:eastAsia="SimSun" w:hAnsi="Arial" w:cs="Arial"/>
                <w:bCs/>
                <w:sz w:val="16"/>
                <w:szCs w:val="16"/>
              </w:rPr>
              <w:t xml:space="preserve">no </w:t>
            </w:r>
            <w:r w:rsidRPr="00D5085B">
              <w:rPr>
                <w:rFonts w:ascii="Arial" w:eastAsia="SimSun" w:hAnsi="Arial" w:cs="Arial"/>
                <w:sz w:val="16"/>
                <w:szCs w:val="16"/>
              </w:rPr>
              <w:t>changes in the impurity profile</w:t>
            </w:r>
            <w:r w:rsidRPr="00D5085B">
              <w:rPr>
                <w:rFonts w:ascii="Arial" w:hAnsi="Arial" w:cs="Arial"/>
                <w:sz w:val="16"/>
                <w:szCs w:val="16"/>
              </w:rPr>
              <w:t>)</w:t>
            </w:r>
          </w:p>
          <w:p w14:paraId="5ABBB244"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trike/>
                <w:sz w:val="16"/>
                <w:szCs w:val="16"/>
              </w:rPr>
            </w:pPr>
            <w:r w:rsidRPr="00D5085B">
              <w:rPr>
                <w:rFonts w:ascii="Arial" w:hAnsi="Arial" w:cs="Arial"/>
                <w:sz w:val="16"/>
                <w:szCs w:val="16"/>
              </w:rPr>
              <w:t xml:space="preserve">Re-processing; </w:t>
            </w:r>
            <w:r w:rsidRPr="00D5085B">
              <w:rPr>
                <w:rFonts w:ascii="Arial" w:eastAsia="SimSun" w:hAnsi="Arial" w:cs="Arial"/>
                <w:bCs/>
                <w:sz w:val="16"/>
                <w:szCs w:val="16"/>
              </w:rPr>
              <w:t xml:space="preserve">identified   the process/step, </w:t>
            </w:r>
            <w:r w:rsidRPr="00D5085B">
              <w:rPr>
                <w:rFonts w:ascii="Arial" w:hAnsi="Arial" w:cs="Arial"/>
                <w:sz w:val="16"/>
                <w:szCs w:val="16"/>
              </w:rPr>
              <w:t xml:space="preserve">method, frequency/limit of reprocess, same </w:t>
            </w:r>
            <w:r w:rsidRPr="00D5085B">
              <w:rPr>
                <w:rFonts w:ascii="Arial" w:eastAsia="SimSun" w:hAnsi="Arial" w:cs="Arial"/>
                <w:sz w:val="16"/>
                <w:szCs w:val="16"/>
              </w:rPr>
              <w:t>specification of the final API</w:t>
            </w:r>
            <w:r w:rsidRPr="00D5085B">
              <w:rPr>
                <w:rFonts w:ascii="Arial" w:eastAsia="SimSun" w:hAnsi="Arial" w:cs="Arial"/>
                <w:bCs/>
                <w:sz w:val="16"/>
                <w:szCs w:val="16"/>
              </w:rPr>
              <w:t xml:space="preserve">, no </w:t>
            </w:r>
            <w:r w:rsidRPr="00D5085B">
              <w:rPr>
                <w:rFonts w:ascii="Arial" w:eastAsia="SimSun" w:hAnsi="Arial" w:cs="Arial"/>
                <w:sz w:val="16"/>
                <w:szCs w:val="16"/>
              </w:rPr>
              <w:t xml:space="preserve">changes in the impurity profile, </w:t>
            </w:r>
            <w:proofErr w:type="spellStart"/>
            <w:r w:rsidRPr="00D5085B">
              <w:rPr>
                <w:rFonts w:ascii="Arial" w:eastAsia="SimSun" w:hAnsi="Arial" w:cs="Arial"/>
                <w:sz w:val="16"/>
                <w:szCs w:val="16"/>
              </w:rPr>
              <w:t>control</w:t>
            </w:r>
            <w:r w:rsidRPr="00D5085B">
              <w:rPr>
                <w:rFonts w:ascii="Arial" w:hAnsi="Arial" w:cs="Arial"/>
                <w:sz w:val="16"/>
                <w:szCs w:val="16"/>
              </w:rPr>
              <w:t>of</w:t>
            </w:r>
            <w:proofErr w:type="spellEnd"/>
            <w:r w:rsidRPr="00D5085B">
              <w:rPr>
                <w:rFonts w:ascii="Arial" w:hAnsi="Arial" w:cs="Arial"/>
                <w:sz w:val="16"/>
                <w:szCs w:val="16"/>
              </w:rPr>
              <w:t xml:space="preserve"> </w:t>
            </w:r>
            <w:proofErr w:type="spellStart"/>
            <w:r w:rsidRPr="00D5085B">
              <w:rPr>
                <w:rFonts w:ascii="Arial" w:hAnsi="Arial" w:cs="Arial"/>
                <w:sz w:val="16"/>
                <w:szCs w:val="16"/>
              </w:rPr>
              <w:t>impuritylevels</w:t>
            </w:r>
            <w:proofErr w:type="spellEnd"/>
            <w:r w:rsidRPr="00D5085B">
              <w:rPr>
                <w:rFonts w:ascii="Arial" w:eastAsia="SimSun" w:hAnsi="Arial" w:cs="Arial"/>
                <w:sz w:val="16"/>
                <w:szCs w:val="16"/>
              </w:rPr>
              <w:t>,</w:t>
            </w:r>
            <w:r w:rsidRPr="00D5085B">
              <w:rPr>
                <w:rFonts w:ascii="Arial" w:hAnsi="Arial" w:cs="Arial"/>
                <w:sz w:val="16"/>
                <w:szCs w:val="16"/>
              </w:rPr>
              <w:t xml:space="preserve"> etc.</w:t>
            </w:r>
          </w:p>
          <w:p w14:paraId="6DB2AF98"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trike/>
                <w:sz w:val="16"/>
                <w:szCs w:val="16"/>
              </w:rPr>
            </w:pPr>
            <w:r w:rsidRPr="00D5085B">
              <w:rPr>
                <w:rFonts w:ascii="Arial" w:hAnsi="Arial" w:cs="Arial"/>
                <w:sz w:val="16"/>
                <w:szCs w:val="16"/>
              </w:rPr>
              <w:t xml:space="preserve">Reworking:  </w:t>
            </w:r>
            <w:r w:rsidRPr="00D5085B">
              <w:rPr>
                <w:rFonts w:ascii="Arial" w:hAnsi="Arial" w:cs="Arial"/>
                <w:bCs/>
                <w:sz w:val="16"/>
                <w:szCs w:val="16"/>
              </w:rPr>
              <w:t xml:space="preserve">equivalent quality as original process, impurity profile, </w:t>
            </w:r>
            <w:proofErr w:type="spellStart"/>
            <w:r w:rsidRPr="00D5085B">
              <w:rPr>
                <w:rFonts w:ascii="Arial" w:hAnsi="Arial" w:cs="Arial"/>
                <w:bCs/>
                <w:sz w:val="16"/>
                <w:szCs w:val="16"/>
              </w:rPr>
              <w:t>etc</w:t>
            </w:r>
            <w:proofErr w:type="spellEnd"/>
          </w:p>
          <w:p w14:paraId="7B0752B3"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trike/>
                <w:sz w:val="16"/>
                <w:szCs w:val="16"/>
              </w:rPr>
            </w:pPr>
            <w:r w:rsidRPr="00D5085B">
              <w:rPr>
                <w:rFonts w:ascii="Arial" w:hAnsi="Arial" w:cs="Arial"/>
                <w:sz w:val="16"/>
                <w:szCs w:val="16"/>
              </w:rPr>
              <w:t xml:space="preserve">Recovery of materials or solvents: step its introduced in the process, source, ratio (or range of mixtures) of fresh and recovered solvents, specifications (including justification of specification), </w:t>
            </w:r>
            <w:r w:rsidRPr="00D5085B">
              <w:rPr>
                <w:rFonts w:ascii="Arial" w:eastAsia="SimSun" w:hAnsi="Arial" w:cs="Arial"/>
                <w:sz w:val="16"/>
                <w:szCs w:val="16"/>
              </w:rPr>
              <w:t xml:space="preserve">impurity levels </w:t>
            </w:r>
          </w:p>
          <w:p w14:paraId="62FCA03A" w14:textId="77777777" w:rsidR="00BA48EB" w:rsidRPr="00D5085B" w:rsidRDefault="00BA48EB" w:rsidP="00BA48EB">
            <w:pPr>
              <w:numPr>
                <w:ilvl w:val="0"/>
                <w:numId w:val="3"/>
              </w:numPr>
              <w:tabs>
                <w:tab w:val="center" w:pos="337"/>
                <w:tab w:val="right" w:pos="9072"/>
              </w:tabs>
              <w:spacing w:after="0" w:line="240" w:lineRule="auto"/>
              <w:ind w:left="397" w:hanging="389"/>
              <w:contextualSpacing/>
              <w:jc w:val="both"/>
              <w:rPr>
                <w:rFonts w:ascii="Arial" w:hAnsi="Arial" w:cs="Arial"/>
                <w:sz w:val="16"/>
                <w:szCs w:val="16"/>
              </w:rPr>
            </w:pPr>
            <w:r w:rsidRPr="00D5085B">
              <w:rPr>
                <w:rFonts w:ascii="Arial" w:hAnsi="Arial" w:cs="Arial"/>
                <w:sz w:val="16"/>
                <w:szCs w:val="16"/>
              </w:rPr>
              <w:t xml:space="preserve">Blending of batches; each batch tested &amp; comply to final API </w:t>
            </w:r>
            <w:r w:rsidRPr="00D5085B">
              <w:rPr>
                <w:rFonts w:ascii="Arial" w:eastAsia="SimSun" w:hAnsi="Arial" w:cs="Arial"/>
                <w:sz w:val="16"/>
                <w:szCs w:val="16"/>
              </w:rPr>
              <w:t xml:space="preserve">specification </w:t>
            </w:r>
          </w:p>
          <w:p w14:paraId="109BAD03" w14:textId="77777777" w:rsidR="00BA48EB" w:rsidRPr="00D5085B" w:rsidRDefault="00BA48EB" w:rsidP="00A75F0F">
            <w:pPr>
              <w:tabs>
                <w:tab w:val="center" w:pos="4536"/>
                <w:tab w:val="right" w:pos="9072"/>
              </w:tabs>
              <w:spacing w:after="0" w:line="240" w:lineRule="auto"/>
              <w:jc w:val="both"/>
              <w:rPr>
                <w:rFonts w:ascii="Arial" w:hAnsi="Arial" w:cs="Arial"/>
                <w:sz w:val="16"/>
                <w:szCs w:val="16"/>
              </w:rPr>
            </w:pPr>
          </w:p>
        </w:tc>
        <w:tc>
          <w:tcPr>
            <w:tcW w:w="1166" w:type="dxa"/>
            <w:vAlign w:val="center"/>
          </w:tcPr>
          <w:p w14:paraId="3F48FAB2"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6DC657C0" w14:textId="77777777" w:rsidR="00BA48EB" w:rsidRPr="00AA7442" w:rsidRDefault="00BA48EB" w:rsidP="00A75F0F">
            <w:pPr>
              <w:spacing w:after="0" w:line="240" w:lineRule="auto"/>
              <w:rPr>
                <w:rFonts w:ascii="Arial" w:hAnsi="Arial" w:cs="Arial"/>
                <w:b/>
                <w:sz w:val="16"/>
                <w:szCs w:val="16"/>
              </w:rPr>
            </w:pPr>
          </w:p>
        </w:tc>
        <w:tc>
          <w:tcPr>
            <w:tcW w:w="1134" w:type="dxa"/>
            <w:vAlign w:val="center"/>
          </w:tcPr>
          <w:p w14:paraId="6D215FD3"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34662441" w14:textId="77777777" w:rsidR="00BA48EB" w:rsidRPr="00AA7442" w:rsidRDefault="00BA48EB" w:rsidP="00A75F0F">
            <w:pPr>
              <w:spacing w:after="0" w:line="240" w:lineRule="auto"/>
              <w:jc w:val="center"/>
              <w:rPr>
                <w:rFonts w:ascii="Arial" w:hAnsi="Arial" w:cs="Arial"/>
                <w:b/>
                <w:sz w:val="16"/>
                <w:szCs w:val="16"/>
              </w:rPr>
            </w:pPr>
          </w:p>
        </w:tc>
        <w:tc>
          <w:tcPr>
            <w:tcW w:w="1080" w:type="dxa"/>
            <w:gridSpan w:val="3"/>
            <w:tcBorders>
              <w:bottom w:val="single" w:sz="4" w:space="0" w:color="auto"/>
              <w:right w:val="single" w:sz="4" w:space="0" w:color="000000"/>
            </w:tcBorders>
            <w:shd w:val="thinDiagStripe" w:color="auto" w:fill="808080"/>
          </w:tcPr>
          <w:p w14:paraId="4D899C2B"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tcBorders>
              <w:left w:val="single" w:sz="4" w:space="0" w:color="000000"/>
              <w:bottom w:val="single" w:sz="4" w:space="0" w:color="auto"/>
            </w:tcBorders>
            <w:shd w:val="clear" w:color="auto" w:fill="auto"/>
          </w:tcPr>
          <w:p w14:paraId="3338ED32" w14:textId="77777777" w:rsidR="00BA48EB" w:rsidRDefault="00BA48EB" w:rsidP="00A75F0F">
            <w:pPr>
              <w:spacing w:after="0" w:line="240" w:lineRule="auto"/>
              <w:jc w:val="center"/>
              <w:rPr>
                <w:rFonts w:ascii="Arial" w:hAnsi="Arial" w:cs="Arial"/>
                <w:b/>
                <w:sz w:val="16"/>
                <w:szCs w:val="16"/>
              </w:rPr>
            </w:pPr>
          </w:p>
          <w:p w14:paraId="29F06D42" w14:textId="77777777" w:rsidR="00BA48EB" w:rsidRDefault="00BA48EB" w:rsidP="00A75F0F">
            <w:pPr>
              <w:spacing w:after="0" w:line="240" w:lineRule="auto"/>
              <w:jc w:val="center"/>
              <w:rPr>
                <w:rFonts w:ascii="Arial" w:hAnsi="Arial" w:cs="Arial"/>
                <w:b/>
                <w:sz w:val="16"/>
                <w:szCs w:val="16"/>
              </w:rPr>
            </w:pPr>
          </w:p>
          <w:p w14:paraId="079C4B81" w14:textId="77777777" w:rsidR="00BA48EB" w:rsidRDefault="00BA48EB" w:rsidP="00A75F0F">
            <w:pPr>
              <w:spacing w:after="0" w:line="240" w:lineRule="auto"/>
              <w:jc w:val="center"/>
              <w:rPr>
                <w:rFonts w:ascii="Arial" w:hAnsi="Arial" w:cs="Arial"/>
                <w:b/>
                <w:sz w:val="16"/>
                <w:szCs w:val="16"/>
              </w:rPr>
            </w:pPr>
          </w:p>
          <w:p w14:paraId="12095521" w14:textId="77777777" w:rsidR="00BA48EB" w:rsidRDefault="00BA48EB" w:rsidP="00A75F0F">
            <w:pPr>
              <w:spacing w:after="0" w:line="240" w:lineRule="auto"/>
              <w:jc w:val="center"/>
              <w:rPr>
                <w:rFonts w:ascii="Arial" w:hAnsi="Arial" w:cs="Arial"/>
                <w:b/>
                <w:sz w:val="16"/>
                <w:szCs w:val="16"/>
              </w:rPr>
            </w:pPr>
          </w:p>
          <w:p w14:paraId="0B138E7C" w14:textId="77777777" w:rsidR="00BA48EB" w:rsidRDefault="00BA48EB" w:rsidP="00A75F0F">
            <w:pPr>
              <w:spacing w:after="0" w:line="240" w:lineRule="auto"/>
              <w:jc w:val="center"/>
              <w:rPr>
                <w:rFonts w:ascii="Arial" w:hAnsi="Arial" w:cs="Arial"/>
                <w:b/>
                <w:sz w:val="16"/>
                <w:szCs w:val="16"/>
              </w:rPr>
            </w:pPr>
          </w:p>
          <w:p w14:paraId="084DE711" w14:textId="77777777" w:rsidR="00BA48EB" w:rsidRDefault="00BA48EB" w:rsidP="00A75F0F">
            <w:pPr>
              <w:spacing w:after="0" w:line="240" w:lineRule="auto"/>
              <w:jc w:val="center"/>
              <w:rPr>
                <w:rFonts w:ascii="Arial" w:hAnsi="Arial" w:cs="Arial"/>
                <w:b/>
                <w:sz w:val="16"/>
                <w:szCs w:val="16"/>
              </w:rPr>
            </w:pPr>
          </w:p>
          <w:p w14:paraId="2FA63D9C" w14:textId="77777777" w:rsidR="00BA48EB" w:rsidRDefault="00BA48EB" w:rsidP="00A75F0F">
            <w:pPr>
              <w:spacing w:after="0" w:line="240" w:lineRule="auto"/>
              <w:jc w:val="center"/>
              <w:rPr>
                <w:rFonts w:ascii="Arial" w:hAnsi="Arial" w:cs="Arial"/>
                <w:b/>
                <w:sz w:val="16"/>
                <w:szCs w:val="16"/>
              </w:rPr>
            </w:pPr>
          </w:p>
          <w:p w14:paraId="179659A0" w14:textId="77777777" w:rsidR="00BA48EB" w:rsidRDefault="00BA48EB" w:rsidP="00A75F0F">
            <w:pPr>
              <w:spacing w:after="0" w:line="240" w:lineRule="auto"/>
              <w:jc w:val="center"/>
              <w:rPr>
                <w:rFonts w:ascii="Arial" w:hAnsi="Arial" w:cs="Arial"/>
                <w:b/>
                <w:sz w:val="16"/>
                <w:szCs w:val="16"/>
              </w:rPr>
            </w:pPr>
          </w:p>
          <w:p w14:paraId="7DF8FB54" w14:textId="77777777" w:rsidR="00BA48EB" w:rsidRDefault="00BA48EB" w:rsidP="00A75F0F">
            <w:pPr>
              <w:spacing w:after="0" w:line="240" w:lineRule="auto"/>
              <w:jc w:val="center"/>
              <w:rPr>
                <w:rFonts w:ascii="Arial" w:hAnsi="Arial" w:cs="Arial"/>
                <w:b/>
                <w:sz w:val="16"/>
                <w:szCs w:val="16"/>
              </w:rPr>
            </w:pPr>
          </w:p>
          <w:p w14:paraId="53CECC29" w14:textId="77777777" w:rsidR="00BA48EB" w:rsidRDefault="00BA48EB" w:rsidP="00A75F0F">
            <w:pPr>
              <w:spacing w:after="0" w:line="240" w:lineRule="auto"/>
              <w:jc w:val="center"/>
              <w:rPr>
                <w:rFonts w:ascii="Arial" w:hAnsi="Arial" w:cs="Arial"/>
                <w:b/>
                <w:sz w:val="16"/>
                <w:szCs w:val="16"/>
              </w:rPr>
            </w:pPr>
          </w:p>
          <w:p w14:paraId="3F7B2A78" w14:textId="77777777" w:rsidR="00BA48EB" w:rsidRDefault="00BA48EB" w:rsidP="00A75F0F">
            <w:pPr>
              <w:spacing w:after="0" w:line="240" w:lineRule="auto"/>
              <w:jc w:val="center"/>
              <w:rPr>
                <w:rFonts w:ascii="Arial" w:hAnsi="Arial" w:cs="Arial"/>
                <w:b/>
                <w:sz w:val="16"/>
                <w:szCs w:val="16"/>
              </w:rPr>
            </w:pPr>
          </w:p>
          <w:p w14:paraId="731914CF" w14:textId="77777777" w:rsidR="00BA48EB" w:rsidRDefault="00BA48EB" w:rsidP="00A75F0F">
            <w:pPr>
              <w:spacing w:after="0" w:line="240" w:lineRule="auto"/>
              <w:jc w:val="center"/>
              <w:rPr>
                <w:rFonts w:ascii="Arial" w:hAnsi="Arial" w:cs="Arial"/>
                <w:b/>
                <w:sz w:val="16"/>
                <w:szCs w:val="16"/>
              </w:rPr>
            </w:pPr>
          </w:p>
          <w:p w14:paraId="24403386" w14:textId="77777777" w:rsidR="00BA48EB" w:rsidRDefault="00BA48EB" w:rsidP="00A75F0F">
            <w:pPr>
              <w:spacing w:after="0" w:line="240" w:lineRule="auto"/>
              <w:jc w:val="center"/>
              <w:rPr>
                <w:rFonts w:ascii="Arial" w:hAnsi="Arial" w:cs="Arial"/>
                <w:b/>
                <w:sz w:val="16"/>
                <w:szCs w:val="16"/>
              </w:rPr>
            </w:pPr>
          </w:p>
          <w:p w14:paraId="4E056BED" w14:textId="77777777" w:rsidR="00BA48EB" w:rsidRDefault="00BA48EB" w:rsidP="00A75F0F">
            <w:pPr>
              <w:spacing w:after="0" w:line="240" w:lineRule="auto"/>
              <w:jc w:val="center"/>
              <w:rPr>
                <w:rFonts w:ascii="Arial" w:hAnsi="Arial" w:cs="Arial"/>
                <w:b/>
                <w:sz w:val="16"/>
                <w:szCs w:val="16"/>
              </w:rPr>
            </w:pPr>
          </w:p>
          <w:p w14:paraId="410A518B" w14:textId="77777777" w:rsidR="00BA48EB" w:rsidRDefault="00BA48EB" w:rsidP="00A75F0F">
            <w:pPr>
              <w:spacing w:after="0" w:line="240" w:lineRule="auto"/>
              <w:jc w:val="center"/>
              <w:rPr>
                <w:rFonts w:ascii="Arial" w:hAnsi="Arial" w:cs="Arial"/>
                <w:b/>
                <w:sz w:val="16"/>
                <w:szCs w:val="16"/>
              </w:rPr>
            </w:pPr>
          </w:p>
          <w:p w14:paraId="43E7114B" w14:textId="77777777" w:rsidR="00BA48EB" w:rsidRDefault="00BA48EB" w:rsidP="00A75F0F">
            <w:pPr>
              <w:spacing w:after="0" w:line="240" w:lineRule="auto"/>
              <w:jc w:val="center"/>
              <w:rPr>
                <w:rFonts w:ascii="Arial" w:hAnsi="Arial" w:cs="Arial"/>
                <w:b/>
                <w:sz w:val="16"/>
                <w:szCs w:val="16"/>
              </w:rPr>
            </w:pPr>
          </w:p>
          <w:p w14:paraId="128F553F" w14:textId="77777777" w:rsidR="00BA48EB" w:rsidRDefault="00BA48EB" w:rsidP="00A75F0F">
            <w:pPr>
              <w:spacing w:after="0" w:line="240" w:lineRule="auto"/>
              <w:jc w:val="center"/>
              <w:rPr>
                <w:rFonts w:ascii="Arial" w:hAnsi="Arial" w:cs="Arial"/>
                <w:b/>
                <w:sz w:val="16"/>
                <w:szCs w:val="16"/>
              </w:rPr>
            </w:pPr>
          </w:p>
          <w:p w14:paraId="1FC6140D"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359ECB5E" w14:textId="77777777" w:rsidTr="00A75F0F">
        <w:trPr>
          <w:trHeight w:val="175"/>
          <w:jc w:val="center"/>
        </w:trPr>
        <w:tc>
          <w:tcPr>
            <w:tcW w:w="540" w:type="dxa"/>
            <w:vMerge/>
          </w:tcPr>
          <w:p w14:paraId="39907E77" w14:textId="77777777" w:rsidR="00BA48EB" w:rsidRPr="00D5085B" w:rsidRDefault="00BA48EB" w:rsidP="00A75F0F">
            <w:pPr>
              <w:spacing w:after="0" w:line="240" w:lineRule="auto"/>
              <w:rPr>
                <w:rFonts w:ascii="Arial" w:hAnsi="Arial" w:cs="Arial"/>
                <w:b/>
                <w:sz w:val="16"/>
                <w:szCs w:val="16"/>
              </w:rPr>
            </w:pPr>
          </w:p>
        </w:tc>
        <w:tc>
          <w:tcPr>
            <w:tcW w:w="1296" w:type="dxa"/>
          </w:tcPr>
          <w:p w14:paraId="77506628" w14:textId="77777777" w:rsidR="00BA48EB" w:rsidRPr="00D5085B" w:rsidRDefault="00BA48EB" w:rsidP="00A75F0F">
            <w:pPr>
              <w:tabs>
                <w:tab w:val="left" w:pos="522"/>
              </w:tabs>
              <w:spacing w:after="0" w:line="240" w:lineRule="auto"/>
              <w:rPr>
                <w:rFonts w:ascii="Arial" w:hAnsi="Arial" w:cs="Arial"/>
                <w:sz w:val="16"/>
                <w:szCs w:val="16"/>
              </w:rPr>
            </w:pPr>
            <w:r w:rsidRPr="00D5085B">
              <w:rPr>
                <w:rFonts w:ascii="Arial" w:hAnsi="Arial" w:cs="Arial"/>
                <w:sz w:val="16"/>
                <w:szCs w:val="16"/>
              </w:rPr>
              <w:t>S.2.2.1 Manufacturing Process Flowchart</w:t>
            </w:r>
          </w:p>
        </w:tc>
        <w:tc>
          <w:tcPr>
            <w:tcW w:w="4320" w:type="dxa"/>
          </w:tcPr>
          <w:p w14:paraId="626BFEF2" w14:textId="77777777" w:rsidR="00BA48EB" w:rsidRPr="00D5085B" w:rsidRDefault="00BA48EB" w:rsidP="00A75F0F">
            <w:pPr>
              <w:suppressLineNumbers/>
              <w:spacing w:after="0" w:line="240" w:lineRule="auto"/>
              <w:jc w:val="both"/>
              <w:rPr>
                <w:rFonts w:ascii="Arial" w:hAnsi="Arial" w:cs="Arial"/>
                <w:bCs/>
                <w:sz w:val="16"/>
                <w:szCs w:val="16"/>
              </w:rPr>
            </w:pPr>
            <w:r w:rsidRPr="00D5085B">
              <w:rPr>
                <w:rFonts w:ascii="Arial" w:hAnsi="Arial" w:cs="Arial"/>
                <w:bCs/>
                <w:sz w:val="16"/>
                <w:szCs w:val="16"/>
              </w:rPr>
              <w:t>Manufacturing Process Flow that indicates molecular formula; molecular weights; chemical structures of starting materials, intermediates and the final API, including its stereochemistry; reagents, catalysts and solvents used in each step until purification step.</w:t>
            </w:r>
          </w:p>
          <w:p w14:paraId="642071D6" w14:textId="77777777" w:rsidR="00BA48EB" w:rsidRPr="00D5085B" w:rsidRDefault="00BA48EB" w:rsidP="00A75F0F">
            <w:pPr>
              <w:suppressLineNumbers/>
              <w:spacing w:after="0" w:line="240" w:lineRule="auto"/>
              <w:jc w:val="both"/>
              <w:rPr>
                <w:rFonts w:ascii="Arial" w:hAnsi="Arial" w:cs="Arial"/>
                <w:bCs/>
                <w:sz w:val="16"/>
                <w:szCs w:val="16"/>
              </w:rPr>
            </w:pPr>
          </w:p>
        </w:tc>
        <w:tc>
          <w:tcPr>
            <w:tcW w:w="1166" w:type="dxa"/>
            <w:vAlign w:val="center"/>
          </w:tcPr>
          <w:p w14:paraId="4BBC1C79"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0A9D1FDB" w14:textId="77777777" w:rsidR="00BA48EB" w:rsidRPr="00AA7442" w:rsidRDefault="00BA48EB" w:rsidP="00A75F0F">
            <w:pPr>
              <w:spacing w:after="0" w:line="240" w:lineRule="auto"/>
              <w:jc w:val="center"/>
              <w:rPr>
                <w:rFonts w:ascii="Arial" w:hAnsi="Arial" w:cs="Arial"/>
                <w:b/>
                <w:sz w:val="16"/>
                <w:szCs w:val="16"/>
              </w:rPr>
            </w:pPr>
          </w:p>
        </w:tc>
        <w:tc>
          <w:tcPr>
            <w:tcW w:w="1134" w:type="dxa"/>
            <w:vAlign w:val="center"/>
          </w:tcPr>
          <w:p w14:paraId="48DBDC7D"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35A68FA3" w14:textId="77777777" w:rsidR="00BA48EB" w:rsidRPr="00AA7442" w:rsidRDefault="00BA48EB" w:rsidP="00A75F0F">
            <w:pPr>
              <w:spacing w:after="0" w:line="240" w:lineRule="auto"/>
              <w:jc w:val="center"/>
              <w:rPr>
                <w:rFonts w:ascii="Arial" w:hAnsi="Arial" w:cs="Arial"/>
                <w:b/>
                <w:sz w:val="16"/>
                <w:szCs w:val="16"/>
              </w:rPr>
            </w:pPr>
          </w:p>
        </w:tc>
        <w:tc>
          <w:tcPr>
            <w:tcW w:w="1080" w:type="dxa"/>
            <w:gridSpan w:val="3"/>
            <w:tcBorders>
              <w:bottom w:val="single" w:sz="4" w:space="0" w:color="auto"/>
            </w:tcBorders>
            <w:shd w:val="thinDiagStripe" w:color="auto" w:fill="808080"/>
          </w:tcPr>
          <w:p w14:paraId="51E12D17"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468BB322" w14:textId="77777777" w:rsidR="00BA48EB" w:rsidRDefault="00BA48EB" w:rsidP="00A75F0F">
            <w:pPr>
              <w:spacing w:after="0" w:line="240" w:lineRule="auto"/>
              <w:jc w:val="center"/>
              <w:rPr>
                <w:rFonts w:ascii="Arial" w:hAnsi="Arial" w:cs="Arial"/>
                <w:b/>
                <w:sz w:val="16"/>
                <w:szCs w:val="16"/>
              </w:rPr>
            </w:pPr>
          </w:p>
          <w:p w14:paraId="7863E8C7" w14:textId="77777777" w:rsidR="00BA48EB" w:rsidRDefault="00BA48EB" w:rsidP="00A75F0F">
            <w:pPr>
              <w:spacing w:after="0" w:line="240" w:lineRule="auto"/>
              <w:jc w:val="center"/>
              <w:rPr>
                <w:rFonts w:ascii="Arial" w:hAnsi="Arial" w:cs="Arial"/>
                <w:b/>
                <w:sz w:val="16"/>
                <w:szCs w:val="16"/>
              </w:rPr>
            </w:pPr>
          </w:p>
          <w:p w14:paraId="2BE61ACC"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213D5729" w14:textId="77777777" w:rsidTr="00A75F0F">
        <w:trPr>
          <w:trHeight w:val="175"/>
          <w:jc w:val="center"/>
        </w:trPr>
        <w:tc>
          <w:tcPr>
            <w:tcW w:w="540" w:type="dxa"/>
            <w:vMerge/>
          </w:tcPr>
          <w:p w14:paraId="27ECA506" w14:textId="77777777" w:rsidR="00BA48EB" w:rsidRPr="00D5085B" w:rsidRDefault="00BA48EB" w:rsidP="00A75F0F">
            <w:pPr>
              <w:spacing w:after="0" w:line="240" w:lineRule="auto"/>
              <w:rPr>
                <w:rFonts w:ascii="Arial" w:hAnsi="Arial" w:cs="Arial"/>
                <w:b/>
                <w:sz w:val="16"/>
                <w:szCs w:val="16"/>
              </w:rPr>
            </w:pPr>
          </w:p>
        </w:tc>
        <w:tc>
          <w:tcPr>
            <w:tcW w:w="1296" w:type="dxa"/>
          </w:tcPr>
          <w:p w14:paraId="3C83A2C8" w14:textId="77777777" w:rsidR="00BA48EB" w:rsidRPr="00D5085B" w:rsidRDefault="00BA48EB" w:rsidP="00A75F0F">
            <w:pPr>
              <w:tabs>
                <w:tab w:val="left" w:pos="720"/>
              </w:tabs>
              <w:spacing w:after="0" w:line="240" w:lineRule="auto"/>
              <w:rPr>
                <w:rFonts w:ascii="Arial" w:hAnsi="Arial" w:cs="Arial"/>
                <w:sz w:val="16"/>
                <w:szCs w:val="16"/>
              </w:rPr>
            </w:pPr>
            <w:r w:rsidRPr="00D5085B">
              <w:rPr>
                <w:rFonts w:ascii="Arial" w:hAnsi="Arial" w:cs="Arial"/>
                <w:sz w:val="16"/>
                <w:szCs w:val="16"/>
              </w:rPr>
              <w:t>S2.3 Control of Materials</w:t>
            </w:r>
          </w:p>
          <w:p w14:paraId="2108B710" w14:textId="77777777" w:rsidR="00BA48EB" w:rsidRPr="00D5085B" w:rsidRDefault="00BA48EB" w:rsidP="00A75F0F">
            <w:pPr>
              <w:spacing w:after="0" w:line="240" w:lineRule="auto"/>
              <w:rPr>
                <w:rFonts w:ascii="Arial" w:hAnsi="Arial" w:cs="Arial"/>
                <w:sz w:val="16"/>
                <w:szCs w:val="16"/>
              </w:rPr>
            </w:pPr>
          </w:p>
        </w:tc>
        <w:tc>
          <w:tcPr>
            <w:tcW w:w="4320" w:type="dxa"/>
          </w:tcPr>
          <w:p w14:paraId="6663A392" w14:textId="77777777" w:rsidR="00BA48EB" w:rsidRPr="00D5085B" w:rsidRDefault="00BA48EB" w:rsidP="00BA48EB">
            <w:pPr>
              <w:numPr>
                <w:ilvl w:val="0"/>
                <w:numId w:val="19"/>
              </w:numPr>
              <w:tabs>
                <w:tab w:val="center" w:pos="427"/>
                <w:tab w:val="right" w:pos="9072"/>
              </w:tabs>
              <w:spacing w:after="0" w:line="240" w:lineRule="auto"/>
              <w:contextualSpacing/>
              <w:jc w:val="both"/>
              <w:rPr>
                <w:rFonts w:ascii="Arial" w:hAnsi="Arial" w:cs="Arial"/>
                <w:sz w:val="16"/>
                <w:szCs w:val="16"/>
              </w:rPr>
            </w:pPr>
            <w:r w:rsidRPr="00D5085B">
              <w:rPr>
                <w:rFonts w:ascii="Arial" w:hAnsi="Arial" w:cs="Arial"/>
                <w:sz w:val="16"/>
                <w:szCs w:val="16"/>
              </w:rPr>
              <w:t xml:space="preserve">Starting materials; Justification on selection of starting materials, Specification, Name &amp; address of each supplier, CoA of starting material </w:t>
            </w:r>
            <w:r w:rsidRPr="00D5085B">
              <w:rPr>
                <w:rFonts w:ascii="Arial" w:hAnsi="Arial" w:cs="Arial"/>
                <w:bCs/>
                <w:sz w:val="16"/>
                <w:szCs w:val="16"/>
              </w:rPr>
              <w:t xml:space="preserve">issued by each of suppliers, </w:t>
            </w:r>
            <w:r w:rsidRPr="00D5085B">
              <w:rPr>
                <w:rFonts w:ascii="Arial" w:hAnsi="Arial" w:cs="Arial"/>
                <w:sz w:val="16"/>
                <w:szCs w:val="16"/>
              </w:rPr>
              <w:t xml:space="preserve">CoA of starting material </w:t>
            </w:r>
            <w:r w:rsidRPr="00D5085B">
              <w:rPr>
                <w:rFonts w:ascii="Arial" w:hAnsi="Arial" w:cs="Arial"/>
                <w:bCs/>
                <w:sz w:val="16"/>
                <w:szCs w:val="16"/>
              </w:rPr>
              <w:t xml:space="preserve">issued by the API manufacturer (for each of suppliers), </w:t>
            </w:r>
            <w:r w:rsidRPr="00D5085B">
              <w:rPr>
                <w:rFonts w:ascii="Arial" w:hAnsi="Arial" w:cs="Arial"/>
                <w:sz w:val="16"/>
                <w:szCs w:val="16"/>
              </w:rPr>
              <w:t xml:space="preserve">Preparation of starting materials (Brief description), </w:t>
            </w:r>
            <w:proofErr w:type="spellStart"/>
            <w:r w:rsidRPr="00D5085B">
              <w:rPr>
                <w:rFonts w:ascii="Arial" w:hAnsi="Arial" w:cs="Arial"/>
                <w:sz w:val="16"/>
                <w:szCs w:val="16"/>
              </w:rPr>
              <w:t>characterisation</w:t>
            </w:r>
            <w:proofErr w:type="spellEnd"/>
            <w:r w:rsidRPr="00D5085B">
              <w:rPr>
                <w:rFonts w:ascii="Arial" w:hAnsi="Arial" w:cs="Arial"/>
                <w:sz w:val="16"/>
                <w:szCs w:val="16"/>
              </w:rPr>
              <w:t>.</w:t>
            </w:r>
          </w:p>
          <w:p w14:paraId="1787122D" w14:textId="77777777" w:rsidR="00BA48EB" w:rsidRPr="00D5085B" w:rsidRDefault="00BA48EB" w:rsidP="00BA48EB">
            <w:pPr>
              <w:numPr>
                <w:ilvl w:val="0"/>
                <w:numId w:val="19"/>
              </w:numPr>
              <w:tabs>
                <w:tab w:val="center" w:pos="337"/>
                <w:tab w:val="right" w:pos="9072"/>
              </w:tabs>
              <w:spacing w:after="0" w:line="240" w:lineRule="auto"/>
              <w:contextualSpacing/>
              <w:jc w:val="both"/>
              <w:rPr>
                <w:rFonts w:ascii="Arial" w:hAnsi="Arial" w:cs="Arial"/>
                <w:sz w:val="16"/>
                <w:szCs w:val="16"/>
              </w:rPr>
            </w:pPr>
            <w:r w:rsidRPr="00D5085B">
              <w:rPr>
                <w:rFonts w:ascii="Arial" w:hAnsi="Arial" w:cs="Arial"/>
                <w:sz w:val="16"/>
                <w:szCs w:val="16"/>
              </w:rPr>
              <w:t>All materials (solvent, catalyst or reagent) used during manufacturing process [Specification, function and control strategy].</w:t>
            </w:r>
          </w:p>
          <w:p w14:paraId="33D0FEAC" w14:textId="77777777" w:rsidR="00BA48EB" w:rsidRPr="00DE57C2" w:rsidRDefault="00BA48EB" w:rsidP="00BA48EB">
            <w:pPr>
              <w:numPr>
                <w:ilvl w:val="0"/>
                <w:numId w:val="19"/>
              </w:numPr>
              <w:spacing w:after="0" w:line="240" w:lineRule="auto"/>
              <w:contextualSpacing/>
              <w:jc w:val="both"/>
              <w:rPr>
                <w:rFonts w:ascii="Arial" w:hAnsi="Arial" w:cs="Arial"/>
                <w:bCs/>
                <w:sz w:val="16"/>
                <w:szCs w:val="16"/>
              </w:rPr>
            </w:pPr>
            <w:r w:rsidRPr="00D5085B">
              <w:rPr>
                <w:rFonts w:ascii="Arial" w:hAnsi="Arial" w:cs="Arial"/>
                <w:sz w:val="16"/>
                <w:szCs w:val="16"/>
              </w:rPr>
              <w:t xml:space="preserve">Others. e.g. benzene contamination, Quality of water etc. </w:t>
            </w:r>
          </w:p>
        </w:tc>
        <w:tc>
          <w:tcPr>
            <w:tcW w:w="1166" w:type="dxa"/>
            <w:vAlign w:val="center"/>
          </w:tcPr>
          <w:p w14:paraId="73C6DA68"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2EB5C463" w14:textId="77777777" w:rsidR="00BA48EB" w:rsidRPr="00AA7442" w:rsidRDefault="00BA48EB" w:rsidP="00A75F0F">
            <w:pPr>
              <w:spacing w:after="0" w:line="240" w:lineRule="auto"/>
              <w:jc w:val="center"/>
              <w:rPr>
                <w:rFonts w:ascii="Arial" w:hAnsi="Arial" w:cs="Arial"/>
                <w:b/>
                <w:sz w:val="16"/>
                <w:szCs w:val="16"/>
              </w:rPr>
            </w:pPr>
          </w:p>
        </w:tc>
        <w:tc>
          <w:tcPr>
            <w:tcW w:w="1134" w:type="dxa"/>
            <w:vAlign w:val="center"/>
          </w:tcPr>
          <w:p w14:paraId="0E3BE681"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2B06A2DB" w14:textId="77777777" w:rsidR="00BA48EB" w:rsidRPr="00AA7442" w:rsidRDefault="00BA48EB" w:rsidP="00A75F0F">
            <w:pPr>
              <w:spacing w:after="0" w:line="240" w:lineRule="auto"/>
              <w:jc w:val="center"/>
              <w:rPr>
                <w:rFonts w:ascii="Arial" w:hAnsi="Arial" w:cs="Arial"/>
                <w:b/>
                <w:sz w:val="16"/>
                <w:szCs w:val="16"/>
              </w:rPr>
            </w:pPr>
          </w:p>
        </w:tc>
        <w:tc>
          <w:tcPr>
            <w:tcW w:w="1080" w:type="dxa"/>
            <w:gridSpan w:val="3"/>
            <w:tcBorders>
              <w:bottom w:val="single" w:sz="4" w:space="0" w:color="auto"/>
            </w:tcBorders>
            <w:shd w:val="thinDiagStripe" w:color="auto" w:fill="808080"/>
          </w:tcPr>
          <w:p w14:paraId="38A263AE"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48D6E5EC" w14:textId="77777777" w:rsidR="00BA48EB" w:rsidRDefault="00BA48EB" w:rsidP="00A75F0F">
            <w:pPr>
              <w:spacing w:after="0" w:line="240" w:lineRule="auto"/>
              <w:jc w:val="center"/>
              <w:rPr>
                <w:rFonts w:ascii="Arial" w:hAnsi="Arial" w:cs="Arial"/>
                <w:b/>
                <w:sz w:val="16"/>
                <w:szCs w:val="16"/>
              </w:rPr>
            </w:pPr>
          </w:p>
          <w:p w14:paraId="773F7529" w14:textId="77777777" w:rsidR="00BA48EB" w:rsidRDefault="00BA48EB" w:rsidP="00A75F0F">
            <w:pPr>
              <w:spacing w:after="0" w:line="240" w:lineRule="auto"/>
              <w:jc w:val="center"/>
              <w:rPr>
                <w:rFonts w:ascii="Arial" w:hAnsi="Arial" w:cs="Arial"/>
                <w:b/>
                <w:sz w:val="16"/>
                <w:szCs w:val="16"/>
              </w:rPr>
            </w:pPr>
          </w:p>
          <w:p w14:paraId="587E8B59" w14:textId="77777777" w:rsidR="00BA48EB" w:rsidRDefault="00BA48EB" w:rsidP="00A75F0F">
            <w:pPr>
              <w:spacing w:after="0" w:line="240" w:lineRule="auto"/>
              <w:jc w:val="center"/>
              <w:rPr>
                <w:rFonts w:ascii="Arial" w:hAnsi="Arial" w:cs="Arial"/>
                <w:b/>
                <w:sz w:val="16"/>
                <w:szCs w:val="16"/>
              </w:rPr>
            </w:pPr>
          </w:p>
          <w:p w14:paraId="09B4AD14" w14:textId="77777777" w:rsidR="00BA48EB" w:rsidRDefault="00BA48EB" w:rsidP="00A75F0F">
            <w:pPr>
              <w:spacing w:after="0" w:line="240" w:lineRule="auto"/>
              <w:jc w:val="center"/>
              <w:rPr>
                <w:rFonts w:ascii="Arial" w:hAnsi="Arial" w:cs="Arial"/>
                <w:b/>
                <w:sz w:val="16"/>
                <w:szCs w:val="16"/>
              </w:rPr>
            </w:pPr>
          </w:p>
          <w:p w14:paraId="73608046" w14:textId="77777777" w:rsidR="00BA48EB" w:rsidRDefault="00BA48EB" w:rsidP="00A75F0F">
            <w:pPr>
              <w:spacing w:after="0" w:line="240" w:lineRule="auto"/>
              <w:jc w:val="center"/>
              <w:rPr>
                <w:rFonts w:ascii="Arial" w:hAnsi="Arial" w:cs="Arial"/>
                <w:b/>
                <w:sz w:val="16"/>
                <w:szCs w:val="16"/>
              </w:rPr>
            </w:pPr>
          </w:p>
          <w:p w14:paraId="5825FD7B" w14:textId="77777777" w:rsidR="00BA48EB" w:rsidRDefault="00BA48EB" w:rsidP="00A75F0F">
            <w:pPr>
              <w:spacing w:after="0" w:line="240" w:lineRule="auto"/>
              <w:jc w:val="center"/>
              <w:rPr>
                <w:rFonts w:ascii="Arial" w:hAnsi="Arial" w:cs="Arial"/>
                <w:b/>
                <w:sz w:val="16"/>
                <w:szCs w:val="16"/>
              </w:rPr>
            </w:pPr>
          </w:p>
          <w:p w14:paraId="447A41DB"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075B8164" w14:textId="77777777" w:rsidTr="00A75F0F">
        <w:trPr>
          <w:trHeight w:val="175"/>
          <w:jc w:val="center"/>
        </w:trPr>
        <w:tc>
          <w:tcPr>
            <w:tcW w:w="540" w:type="dxa"/>
            <w:vMerge/>
          </w:tcPr>
          <w:p w14:paraId="49458940" w14:textId="77777777" w:rsidR="00BA48EB" w:rsidRPr="00D5085B" w:rsidRDefault="00BA48EB" w:rsidP="00A75F0F">
            <w:pPr>
              <w:spacing w:after="0" w:line="240" w:lineRule="auto"/>
              <w:rPr>
                <w:rFonts w:ascii="Arial" w:hAnsi="Arial" w:cs="Arial"/>
                <w:b/>
                <w:sz w:val="16"/>
                <w:szCs w:val="16"/>
              </w:rPr>
            </w:pPr>
          </w:p>
        </w:tc>
        <w:tc>
          <w:tcPr>
            <w:tcW w:w="1296" w:type="dxa"/>
          </w:tcPr>
          <w:p w14:paraId="0BAF2F6D" w14:textId="77777777" w:rsidR="00BA48EB" w:rsidRPr="00D5085B" w:rsidRDefault="00BA48EB" w:rsidP="00A75F0F">
            <w:pPr>
              <w:tabs>
                <w:tab w:val="center" w:pos="4536"/>
                <w:tab w:val="right" w:pos="9072"/>
              </w:tabs>
              <w:spacing w:after="0" w:line="240" w:lineRule="auto"/>
              <w:ind w:left="15"/>
              <w:rPr>
                <w:rFonts w:ascii="Arial" w:hAnsi="Arial" w:cs="Arial"/>
                <w:sz w:val="16"/>
                <w:szCs w:val="16"/>
              </w:rPr>
            </w:pPr>
            <w:r w:rsidRPr="00D5085B">
              <w:rPr>
                <w:rFonts w:ascii="Arial" w:hAnsi="Arial" w:cs="Arial"/>
                <w:sz w:val="16"/>
                <w:szCs w:val="16"/>
              </w:rPr>
              <w:t>S.2.3.1a TSE Risk Free Statement</w:t>
            </w:r>
          </w:p>
          <w:p w14:paraId="5ABB0D89" w14:textId="77777777" w:rsidR="00BA48EB" w:rsidRPr="00D5085B" w:rsidRDefault="00BA48EB" w:rsidP="00A75F0F">
            <w:pPr>
              <w:tabs>
                <w:tab w:val="left" w:pos="720"/>
              </w:tabs>
              <w:spacing w:after="0" w:line="240" w:lineRule="auto"/>
              <w:rPr>
                <w:rFonts w:ascii="Arial" w:hAnsi="Arial" w:cs="Arial"/>
                <w:sz w:val="16"/>
                <w:szCs w:val="16"/>
              </w:rPr>
            </w:pPr>
          </w:p>
        </w:tc>
        <w:tc>
          <w:tcPr>
            <w:tcW w:w="4320" w:type="dxa"/>
          </w:tcPr>
          <w:p w14:paraId="55032FAA" w14:textId="77777777" w:rsidR="00BA48EB" w:rsidRPr="00D5085B" w:rsidRDefault="00BA48EB" w:rsidP="00BA48EB">
            <w:pPr>
              <w:numPr>
                <w:ilvl w:val="0"/>
                <w:numId w:val="20"/>
              </w:numPr>
              <w:autoSpaceDE w:val="0"/>
              <w:autoSpaceDN w:val="0"/>
              <w:adjustRightInd w:val="0"/>
              <w:spacing w:after="0" w:line="240" w:lineRule="auto"/>
              <w:contextualSpacing/>
              <w:jc w:val="both"/>
              <w:rPr>
                <w:rFonts w:ascii="Arial" w:hAnsi="Arial" w:cs="Arial"/>
                <w:sz w:val="16"/>
                <w:szCs w:val="16"/>
              </w:rPr>
            </w:pPr>
            <w:r w:rsidRPr="00D5085B">
              <w:rPr>
                <w:rFonts w:ascii="Arial" w:hAnsi="Arial" w:cs="Arial"/>
                <w:sz w:val="16"/>
                <w:szCs w:val="16"/>
              </w:rPr>
              <w:t>Declaration; starting materials, reagents and all materials used to manufacture the API are of animal or human origin.</w:t>
            </w:r>
          </w:p>
          <w:p w14:paraId="76486000" w14:textId="77777777" w:rsidR="00BA48EB" w:rsidRPr="007C10F6" w:rsidRDefault="00BA48EB" w:rsidP="00BA48EB">
            <w:pPr>
              <w:numPr>
                <w:ilvl w:val="0"/>
                <w:numId w:val="20"/>
              </w:numPr>
              <w:tabs>
                <w:tab w:val="center" w:pos="337"/>
                <w:tab w:val="right" w:pos="9072"/>
              </w:tabs>
              <w:spacing w:after="0" w:line="240" w:lineRule="auto"/>
              <w:ind w:left="368"/>
              <w:contextualSpacing/>
              <w:jc w:val="both"/>
              <w:rPr>
                <w:rFonts w:ascii="Arial" w:hAnsi="Arial" w:cs="Arial"/>
                <w:sz w:val="16"/>
                <w:szCs w:val="16"/>
              </w:rPr>
            </w:pPr>
            <w:r w:rsidRPr="00D5085B">
              <w:rPr>
                <w:rFonts w:ascii="Arial" w:hAnsi="Arial" w:cs="Arial"/>
                <w:sz w:val="16"/>
                <w:szCs w:val="16"/>
              </w:rPr>
              <w:t>Document to demonstrate compliance on TSE/BSE requirement</w:t>
            </w:r>
          </w:p>
        </w:tc>
        <w:tc>
          <w:tcPr>
            <w:tcW w:w="1166" w:type="dxa"/>
            <w:vAlign w:val="center"/>
          </w:tcPr>
          <w:p w14:paraId="5197D8A2"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495EA9C6" w14:textId="77777777" w:rsidR="00BA48EB" w:rsidRPr="00AA7442" w:rsidRDefault="00BA48EB" w:rsidP="00A75F0F">
            <w:pPr>
              <w:spacing w:after="0" w:line="240" w:lineRule="auto"/>
              <w:jc w:val="center"/>
              <w:rPr>
                <w:rFonts w:ascii="Arial" w:hAnsi="Arial" w:cs="Arial"/>
                <w:b/>
                <w:sz w:val="16"/>
                <w:szCs w:val="16"/>
              </w:rPr>
            </w:pPr>
          </w:p>
        </w:tc>
        <w:tc>
          <w:tcPr>
            <w:tcW w:w="1134" w:type="dxa"/>
            <w:vAlign w:val="center"/>
          </w:tcPr>
          <w:p w14:paraId="4FA3F27C"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5F9A6BEB" w14:textId="77777777" w:rsidR="00BA48EB" w:rsidRPr="00AA7442"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422AED4A" w14:textId="77777777" w:rsidR="00BA48EB" w:rsidRPr="00D5085B" w:rsidRDefault="00BA48EB" w:rsidP="00A75F0F">
            <w:pPr>
              <w:spacing w:after="0" w:line="240" w:lineRule="auto"/>
              <w:jc w:val="center"/>
              <w:rPr>
                <w:rFonts w:ascii="Arial" w:hAnsi="Arial" w:cs="Arial"/>
                <w:b/>
                <w:sz w:val="16"/>
                <w:szCs w:val="16"/>
              </w:rPr>
            </w:pPr>
          </w:p>
          <w:p w14:paraId="03DDFE56" w14:textId="77777777" w:rsidR="00BA48EB" w:rsidRDefault="00BA48EB" w:rsidP="00A75F0F">
            <w:pPr>
              <w:spacing w:after="0" w:line="240" w:lineRule="auto"/>
              <w:jc w:val="center"/>
              <w:rPr>
                <w:rFonts w:ascii="Arial" w:hAnsi="Arial" w:cs="Arial"/>
                <w:b/>
                <w:sz w:val="16"/>
                <w:szCs w:val="16"/>
              </w:rPr>
            </w:pPr>
          </w:p>
          <w:p w14:paraId="7672E389"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tcPr>
          <w:p w14:paraId="308FE4C0" w14:textId="77777777" w:rsidR="00BA48EB" w:rsidRDefault="00BA48EB" w:rsidP="00A75F0F">
            <w:pPr>
              <w:spacing w:after="0" w:line="240" w:lineRule="auto"/>
              <w:jc w:val="center"/>
              <w:rPr>
                <w:rFonts w:ascii="Arial" w:hAnsi="Arial" w:cs="Arial"/>
                <w:b/>
                <w:sz w:val="16"/>
                <w:szCs w:val="16"/>
              </w:rPr>
            </w:pPr>
          </w:p>
          <w:p w14:paraId="1B475578" w14:textId="77777777" w:rsidR="00BA48EB" w:rsidRDefault="00BA48EB" w:rsidP="00A75F0F">
            <w:pPr>
              <w:spacing w:after="0" w:line="240" w:lineRule="auto"/>
              <w:jc w:val="center"/>
              <w:rPr>
                <w:rFonts w:ascii="Arial" w:hAnsi="Arial" w:cs="Arial"/>
                <w:b/>
                <w:sz w:val="16"/>
                <w:szCs w:val="16"/>
              </w:rPr>
            </w:pPr>
          </w:p>
          <w:p w14:paraId="1AA6AD85"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183964D7" w14:textId="77777777" w:rsidTr="00A75F0F">
        <w:trPr>
          <w:trHeight w:val="175"/>
          <w:jc w:val="center"/>
        </w:trPr>
        <w:tc>
          <w:tcPr>
            <w:tcW w:w="540" w:type="dxa"/>
            <w:vMerge/>
          </w:tcPr>
          <w:p w14:paraId="5C7F8409" w14:textId="77777777" w:rsidR="00BA48EB" w:rsidRPr="00D5085B" w:rsidRDefault="00BA48EB" w:rsidP="00A75F0F">
            <w:pPr>
              <w:spacing w:after="0" w:line="240" w:lineRule="auto"/>
              <w:rPr>
                <w:rFonts w:ascii="Arial" w:hAnsi="Arial" w:cs="Arial"/>
                <w:b/>
                <w:sz w:val="16"/>
                <w:szCs w:val="16"/>
              </w:rPr>
            </w:pPr>
          </w:p>
        </w:tc>
        <w:tc>
          <w:tcPr>
            <w:tcW w:w="1296" w:type="dxa"/>
          </w:tcPr>
          <w:p w14:paraId="22F93BA4"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S2.4 Controls of Critical Steps and Intermediates</w:t>
            </w:r>
          </w:p>
        </w:tc>
        <w:tc>
          <w:tcPr>
            <w:tcW w:w="4320" w:type="dxa"/>
          </w:tcPr>
          <w:p w14:paraId="4E71CB68"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Controls of Critical Steps  </w:t>
            </w:r>
          </w:p>
          <w:p w14:paraId="7E9543E5" w14:textId="77777777" w:rsidR="00BA48EB" w:rsidRPr="00D5085B" w:rsidRDefault="00BA48EB" w:rsidP="00BA48EB">
            <w:pPr>
              <w:numPr>
                <w:ilvl w:val="0"/>
                <w:numId w:val="1"/>
              </w:numPr>
              <w:spacing w:after="0" w:line="240" w:lineRule="auto"/>
              <w:ind w:left="548" w:hanging="190"/>
              <w:contextualSpacing/>
              <w:jc w:val="both"/>
              <w:rPr>
                <w:rFonts w:ascii="Arial" w:hAnsi="Arial" w:cs="Arial"/>
                <w:b/>
                <w:sz w:val="16"/>
                <w:szCs w:val="16"/>
              </w:rPr>
            </w:pPr>
            <w:r w:rsidRPr="00D5085B">
              <w:rPr>
                <w:rFonts w:ascii="Arial" w:hAnsi="Arial" w:cs="Arial"/>
                <w:bCs/>
                <w:sz w:val="16"/>
                <w:szCs w:val="16"/>
              </w:rPr>
              <w:t>critical steps &amp; process control including tests and acceptance criteria (with justification including experimental data).</w:t>
            </w:r>
          </w:p>
          <w:p w14:paraId="3F5AB6B5" w14:textId="77777777" w:rsidR="00BA48EB" w:rsidRPr="00D5085B" w:rsidRDefault="00BA48EB" w:rsidP="00A75F0F">
            <w:pPr>
              <w:spacing w:after="0" w:line="240" w:lineRule="auto"/>
              <w:ind w:left="198"/>
              <w:contextualSpacing/>
              <w:jc w:val="both"/>
              <w:rPr>
                <w:rFonts w:ascii="Arial" w:hAnsi="Arial" w:cs="Arial"/>
                <w:b/>
                <w:sz w:val="16"/>
                <w:szCs w:val="16"/>
              </w:rPr>
            </w:pPr>
          </w:p>
          <w:p w14:paraId="162003D1"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Controls of Intermediates</w:t>
            </w:r>
          </w:p>
          <w:p w14:paraId="653F1608" w14:textId="77777777" w:rsidR="00BA48EB" w:rsidRPr="00D5085B" w:rsidRDefault="00BA48EB" w:rsidP="00BA48EB">
            <w:pPr>
              <w:numPr>
                <w:ilvl w:val="0"/>
                <w:numId w:val="1"/>
              </w:numPr>
              <w:spacing w:after="0" w:line="240" w:lineRule="auto"/>
              <w:ind w:left="548" w:hanging="180"/>
              <w:contextualSpacing/>
              <w:jc w:val="both"/>
              <w:rPr>
                <w:rFonts w:ascii="Arial" w:hAnsi="Arial" w:cs="Arial"/>
                <w:sz w:val="16"/>
                <w:szCs w:val="16"/>
              </w:rPr>
            </w:pPr>
            <w:r w:rsidRPr="00D5085B">
              <w:rPr>
                <w:rFonts w:ascii="Arial" w:hAnsi="Arial" w:cs="Arial"/>
                <w:sz w:val="16"/>
                <w:szCs w:val="16"/>
              </w:rPr>
              <w:t>List of Intermediates, specification, analytical procedure</w:t>
            </w:r>
          </w:p>
          <w:p w14:paraId="403D1815" w14:textId="77777777" w:rsidR="00BA48EB" w:rsidRPr="00D5085B" w:rsidRDefault="00BA48EB" w:rsidP="00A75F0F">
            <w:pPr>
              <w:spacing w:after="0" w:line="240" w:lineRule="auto"/>
              <w:ind w:left="720"/>
              <w:contextualSpacing/>
              <w:jc w:val="both"/>
              <w:rPr>
                <w:rFonts w:ascii="Arial" w:hAnsi="Arial" w:cs="Arial"/>
                <w:sz w:val="16"/>
                <w:szCs w:val="16"/>
              </w:rPr>
            </w:pPr>
          </w:p>
        </w:tc>
        <w:tc>
          <w:tcPr>
            <w:tcW w:w="1166" w:type="dxa"/>
            <w:vAlign w:val="center"/>
          </w:tcPr>
          <w:p w14:paraId="02D1BC0B"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4327A060" w14:textId="77777777" w:rsidR="00BA48EB" w:rsidRPr="00AA7442" w:rsidRDefault="00BA48EB" w:rsidP="00A75F0F">
            <w:pPr>
              <w:spacing w:after="0" w:line="240" w:lineRule="auto"/>
              <w:jc w:val="center"/>
              <w:rPr>
                <w:rFonts w:ascii="Arial" w:hAnsi="Arial" w:cs="Arial"/>
                <w:b/>
                <w:sz w:val="16"/>
                <w:szCs w:val="16"/>
              </w:rPr>
            </w:pPr>
          </w:p>
        </w:tc>
        <w:tc>
          <w:tcPr>
            <w:tcW w:w="1134" w:type="dxa"/>
            <w:tcBorders>
              <w:bottom w:val="single" w:sz="4" w:space="0" w:color="auto"/>
            </w:tcBorders>
            <w:vAlign w:val="center"/>
          </w:tcPr>
          <w:p w14:paraId="62406D6C"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5CB2C450" w14:textId="77777777" w:rsidR="00BA48EB" w:rsidRPr="00AA7442" w:rsidRDefault="00BA48EB" w:rsidP="00A75F0F">
            <w:pPr>
              <w:spacing w:after="0" w:line="240" w:lineRule="auto"/>
              <w:jc w:val="center"/>
              <w:rPr>
                <w:rFonts w:ascii="Arial" w:hAnsi="Arial" w:cs="Arial"/>
                <w:b/>
                <w:sz w:val="16"/>
                <w:szCs w:val="16"/>
              </w:rPr>
            </w:pPr>
          </w:p>
        </w:tc>
        <w:tc>
          <w:tcPr>
            <w:tcW w:w="1080" w:type="dxa"/>
            <w:gridSpan w:val="3"/>
            <w:tcBorders>
              <w:bottom w:val="single" w:sz="4" w:space="0" w:color="auto"/>
            </w:tcBorders>
            <w:shd w:val="thinDiagStripe" w:color="auto" w:fill="808080"/>
            <w:vAlign w:val="center"/>
          </w:tcPr>
          <w:p w14:paraId="51222979"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tcBorders>
              <w:bottom w:val="single" w:sz="4" w:space="0" w:color="auto"/>
            </w:tcBorders>
          </w:tcPr>
          <w:p w14:paraId="269DDCD4" w14:textId="77777777" w:rsidR="00BA48EB" w:rsidRDefault="00BA48EB" w:rsidP="00A75F0F">
            <w:pPr>
              <w:spacing w:after="0" w:line="240" w:lineRule="auto"/>
              <w:jc w:val="center"/>
              <w:rPr>
                <w:rFonts w:ascii="Arial" w:hAnsi="Arial" w:cs="Arial"/>
                <w:b/>
                <w:sz w:val="16"/>
                <w:szCs w:val="16"/>
              </w:rPr>
            </w:pPr>
          </w:p>
          <w:p w14:paraId="112D6AA3" w14:textId="77777777" w:rsidR="00BA48EB" w:rsidRDefault="00BA48EB" w:rsidP="00A75F0F">
            <w:pPr>
              <w:spacing w:after="0" w:line="240" w:lineRule="auto"/>
              <w:jc w:val="center"/>
              <w:rPr>
                <w:rFonts w:ascii="Arial" w:hAnsi="Arial" w:cs="Arial"/>
                <w:b/>
                <w:sz w:val="16"/>
                <w:szCs w:val="16"/>
              </w:rPr>
            </w:pPr>
          </w:p>
          <w:p w14:paraId="1660BCD8"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10DF67AC" w14:textId="77777777" w:rsidTr="00A75F0F">
        <w:trPr>
          <w:trHeight w:val="175"/>
          <w:jc w:val="center"/>
        </w:trPr>
        <w:tc>
          <w:tcPr>
            <w:tcW w:w="540" w:type="dxa"/>
            <w:vMerge/>
          </w:tcPr>
          <w:p w14:paraId="6CDE52AF" w14:textId="77777777" w:rsidR="00BA48EB" w:rsidRPr="00D5085B" w:rsidRDefault="00BA48EB" w:rsidP="00A75F0F">
            <w:pPr>
              <w:spacing w:after="0" w:line="240" w:lineRule="auto"/>
              <w:rPr>
                <w:rFonts w:ascii="Arial" w:hAnsi="Arial" w:cs="Arial"/>
                <w:b/>
                <w:sz w:val="16"/>
                <w:szCs w:val="16"/>
              </w:rPr>
            </w:pPr>
          </w:p>
        </w:tc>
        <w:tc>
          <w:tcPr>
            <w:tcW w:w="1296" w:type="dxa"/>
          </w:tcPr>
          <w:p w14:paraId="281707D3"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S2.5Process validation and/or evaluation</w:t>
            </w:r>
          </w:p>
          <w:p w14:paraId="1693F40F" w14:textId="77777777" w:rsidR="00BA48EB" w:rsidRPr="00D5085B" w:rsidRDefault="00BA48EB" w:rsidP="00A75F0F">
            <w:pPr>
              <w:spacing w:after="0" w:line="240" w:lineRule="auto"/>
              <w:rPr>
                <w:rFonts w:ascii="Arial" w:hAnsi="Arial" w:cs="Arial"/>
                <w:sz w:val="16"/>
                <w:szCs w:val="16"/>
              </w:rPr>
            </w:pPr>
          </w:p>
        </w:tc>
        <w:tc>
          <w:tcPr>
            <w:tcW w:w="4320" w:type="dxa"/>
          </w:tcPr>
          <w:p w14:paraId="4506A516"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Applicable to sterile API only</w:t>
            </w:r>
          </w:p>
        </w:tc>
        <w:tc>
          <w:tcPr>
            <w:tcW w:w="1166" w:type="dxa"/>
            <w:vAlign w:val="center"/>
          </w:tcPr>
          <w:p w14:paraId="2AF81B54" w14:textId="77777777" w:rsidR="00BA48EB" w:rsidRDefault="00BA48EB" w:rsidP="00A75F0F">
            <w:pPr>
              <w:spacing w:after="0" w:line="240" w:lineRule="auto"/>
              <w:jc w:val="center"/>
              <w:rPr>
                <w:rFonts w:ascii="Arial" w:hAnsi="Arial" w:cs="Arial"/>
                <w:b/>
                <w:sz w:val="16"/>
                <w:szCs w:val="16"/>
              </w:rPr>
            </w:pPr>
          </w:p>
          <w:p w14:paraId="0B3D334B"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 xml:space="preserve">Required for </w:t>
            </w:r>
            <w:r>
              <w:rPr>
                <w:rFonts w:ascii="Arial" w:hAnsi="Arial" w:cs="Arial"/>
                <w:b/>
                <w:sz w:val="16"/>
                <w:szCs w:val="16"/>
              </w:rPr>
              <w:t xml:space="preserve">Sterile </w:t>
            </w:r>
            <w:r w:rsidRPr="00AA7442">
              <w:rPr>
                <w:rFonts w:ascii="Arial" w:hAnsi="Arial" w:cs="Arial"/>
                <w:b/>
                <w:sz w:val="16"/>
                <w:szCs w:val="16"/>
              </w:rPr>
              <w:t>anti-infective APIs</w:t>
            </w:r>
            <w:r>
              <w:rPr>
                <w:rFonts w:ascii="Arial" w:hAnsi="Arial" w:cs="Arial"/>
                <w:b/>
                <w:sz w:val="16"/>
                <w:szCs w:val="16"/>
              </w:rPr>
              <w:t xml:space="preserve"> ONLY</w:t>
            </w:r>
            <w:r w:rsidRPr="009337FC">
              <w:rPr>
                <w:rFonts w:ascii="Arial" w:hAnsi="Arial" w:cs="Arial"/>
                <w:b/>
                <w:sz w:val="16"/>
                <w:szCs w:val="16"/>
              </w:rPr>
              <w:t xml:space="preserve"> </w:t>
            </w:r>
          </w:p>
          <w:p w14:paraId="45E58C8D" w14:textId="77777777" w:rsidR="00BA48EB" w:rsidRPr="00AA7442" w:rsidRDefault="00BA48EB" w:rsidP="00A75F0F">
            <w:pPr>
              <w:spacing w:after="0" w:line="240" w:lineRule="auto"/>
              <w:rPr>
                <w:rFonts w:ascii="Arial" w:hAnsi="Arial" w:cs="Arial"/>
                <w:b/>
                <w:sz w:val="16"/>
                <w:szCs w:val="16"/>
              </w:rPr>
            </w:pPr>
          </w:p>
        </w:tc>
        <w:tc>
          <w:tcPr>
            <w:tcW w:w="1134" w:type="dxa"/>
            <w:shd w:val="clear" w:color="auto" w:fill="auto"/>
            <w:vAlign w:val="center"/>
          </w:tcPr>
          <w:p w14:paraId="124DE1EE" w14:textId="77777777" w:rsidR="00BA48EB" w:rsidRDefault="00BA48EB" w:rsidP="00A75F0F">
            <w:pPr>
              <w:spacing w:after="0" w:line="240" w:lineRule="auto"/>
              <w:jc w:val="center"/>
              <w:rPr>
                <w:rFonts w:ascii="Arial" w:hAnsi="Arial" w:cs="Arial"/>
                <w:b/>
                <w:sz w:val="16"/>
                <w:szCs w:val="16"/>
              </w:rPr>
            </w:pPr>
          </w:p>
          <w:p w14:paraId="50E11FBB"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w:t>
            </w:r>
            <w:r>
              <w:rPr>
                <w:rFonts w:ascii="Arial" w:hAnsi="Arial" w:cs="Arial"/>
                <w:b/>
                <w:sz w:val="16"/>
                <w:szCs w:val="16"/>
              </w:rPr>
              <w:t xml:space="preserve"> Sterile</w:t>
            </w:r>
            <w:r w:rsidRPr="00AA7442">
              <w:rPr>
                <w:rFonts w:ascii="Arial" w:hAnsi="Arial" w:cs="Arial"/>
                <w:b/>
                <w:sz w:val="16"/>
                <w:szCs w:val="16"/>
              </w:rPr>
              <w:t xml:space="preserve"> anti-infective APIs</w:t>
            </w:r>
            <w:r>
              <w:rPr>
                <w:rFonts w:ascii="Arial" w:hAnsi="Arial" w:cs="Arial"/>
                <w:b/>
                <w:sz w:val="16"/>
                <w:szCs w:val="16"/>
              </w:rPr>
              <w:t xml:space="preserve"> ONLY</w:t>
            </w:r>
            <w:r w:rsidRPr="009337FC">
              <w:rPr>
                <w:rFonts w:ascii="Arial" w:hAnsi="Arial" w:cs="Arial"/>
                <w:b/>
                <w:sz w:val="16"/>
                <w:szCs w:val="16"/>
              </w:rPr>
              <w:t xml:space="preserve"> </w:t>
            </w:r>
          </w:p>
          <w:p w14:paraId="678B3295" w14:textId="77777777" w:rsidR="00BA48EB" w:rsidRPr="00AA7442" w:rsidRDefault="00BA48EB" w:rsidP="00A75F0F">
            <w:pPr>
              <w:spacing w:after="0" w:line="240" w:lineRule="auto"/>
              <w:rPr>
                <w:rFonts w:ascii="Arial" w:hAnsi="Arial" w:cs="Arial"/>
                <w:b/>
                <w:sz w:val="16"/>
                <w:szCs w:val="16"/>
              </w:rPr>
            </w:pPr>
          </w:p>
        </w:tc>
        <w:tc>
          <w:tcPr>
            <w:tcW w:w="1080" w:type="dxa"/>
            <w:gridSpan w:val="3"/>
            <w:shd w:val="clear" w:color="auto" w:fill="auto"/>
            <w:vAlign w:val="center"/>
          </w:tcPr>
          <w:p w14:paraId="62205C50" w14:textId="77777777" w:rsidR="00BA48EB" w:rsidRDefault="00BA48EB" w:rsidP="00A75F0F">
            <w:pPr>
              <w:spacing w:after="0" w:line="240" w:lineRule="auto"/>
              <w:jc w:val="center"/>
              <w:rPr>
                <w:rFonts w:ascii="Arial" w:hAnsi="Arial" w:cs="Arial"/>
                <w:b/>
                <w:sz w:val="16"/>
                <w:szCs w:val="16"/>
              </w:rPr>
            </w:pPr>
          </w:p>
          <w:p w14:paraId="0E824F45" w14:textId="77777777" w:rsidR="00BA48EB" w:rsidRPr="00D5085B" w:rsidRDefault="00BA48EB" w:rsidP="00A75F0F">
            <w:pPr>
              <w:spacing w:after="0" w:line="240" w:lineRule="auto"/>
              <w:jc w:val="center"/>
              <w:rPr>
                <w:rFonts w:ascii="Arial" w:hAnsi="Arial" w:cs="Arial"/>
                <w:sz w:val="12"/>
                <w:szCs w:val="16"/>
              </w:rPr>
            </w:pPr>
            <w:r w:rsidRPr="00AA7442">
              <w:rPr>
                <w:rFonts w:ascii="Arial" w:hAnsi="Arial" w:cs="Arial"/>
                <w:b/>
                <w:sz w:val="16"/>
                <w:szCs w:val="16"/>
              </w:rPr>
              <w:t xml:space="preserve">Required </w:t>
            </w:r>
          </w:p>
          <w:p w14:paraId="3827B440" w14:textId="77777777" w:rsidR="00BA48EB" w:rsidRDefault="00BA48EB" w:rsidP="00A75F0F">
            <w:pPr>
              <w:spacing w:after="0" w:line="240" w:lineRule="auto"/>
              <w:jc w:val="center"/>
              <w:rPr>
                <w:rFonts w:ascii="Arial" w:hAnsi="Arial" w:cs="Arial"/>
                <w:sz w:val="12"/>
                <w:szCs w:val="16"/>
              </w:rPr>
            </w:pPr>
            <w:r w:rsidRPr="00D5085B">
              <w:rPr>
                <w:rFonts w:ascii="Arial" w:hAnsi="Arial" w:cs="Arial"/>
                <w:sz w:val="12"/>
                <w:szCs w:val="16"/>
              </w:rPr>
              <w:t>If CEP did not specify a</w:t>
            </w:r>
            <w:r>
              <w:rPr>
                <w:rFonts w:ascii="Arial" w:hAnsi="Arial" w:cs="Arial"/>
                <w:sz w:val="12"/>
                <w:szCs w:val="16"/>
              </w:rPr>
              <w:t xml:space="preserve"> </w:t>
            </w:r>
            <w:r w:rsidRPr="00D5085B">
              <w:rPr>
                <w:rFonts w:ascii="Arial" w:hAnsi="Arial" w:cs="Arial"/>
                <w:sz w:val="12"/>
                <w:szCs w:val="16"/>
              </w:rPr>
              <w:t xml:space="preserve">sterile API </w:t>
            </w:r>
          </w:p>
          <w:p w14:paraId="663ADF34"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tcBorders>
              <w:bottom w:val="single" w:sz="4" w:space="0" w:color="auto"/>
            </w:tcBorders>
          </w:tcPr>
          <w:p w14:paraId="7B91B391" w14:textId="77777777" w:rsidR="00BA48EB" w:rsidRDefault="00BA48EB" w:rsidP="00A75F0F">
            <w:pPr>
              <w:spacing w:after="0" w:line="240" w:lineRule="auto"/>
              <w:jc w:val="center"/>
              <w:rPr>
                <w:rFonts w:ascii="Arial" w:hAnsi="Arial" w:cs="Arial"/>
                <w:b/>
                <w:sz w:val="12"/>
                <w:szCs w:val="12"/>
              </w:rPr>
            </w:pPr>
          </w:p>
          <w:p w14:paraId="1FA2AE2D" w14:textId="77777777" w:rsidR="00BA48EB" w:rsidRDefault="00BA48EB" w:rsidP="00A75F0F">
            <w:pPr>
              <w:spacing w:after="0" w:line="240" w:lineRule="auto"/>
              <w:jc w:val="center"/>
              <w:rPr>
                <w:rFonts w:ascii="Arial" w:hAnsi="Arial" w:cs="Arial"/>
                <w:b/>
                <w:sz w:val="12"/>
                <w:szCs w:val="12"/>
              </w:rPr>
            </w:pPr>
          </w:p>
          <w:p w14:paraId="3F00A86C" w14:textId="77777777" w:rsidR="00BA48EB" w:rsidRDefault="00BA48EB" w:rsidP="00A75F0F">
            <w:pPr>
              <w:spacing w:after="0" w:line="240" w:lineRule="auto"/>
              <w:jc w:val="center"/>
              <w:rPr>
                <w:rFonts w:ascii="Arial" w:hAnsi="Arial" w:cs="Arial"/>
                <w:b/>
                <w:sz w:val="12"/>
                <w:szCs w:val="12"/>
              </w:rPr>
            </w:pPr>
          </w:p>
          <w:p w14:paraId="174A1A4B" w14:textId="77777777" w:rsidR="00BA48EB" w:rsidRPr="00D5085B" w:rsidRDefault="00BA48EB" w:rsidP="00A75F0F">
            <w:pPr>
              <w:spacing w:after="0" w:line="240" w:lineRule="auto"/>
              <w:jc w:val="center"/>
              <w:rPr>
                <w:rFonts w:ascii="Arial" w:hAnsi="Arial" w:cs="Arial"/>
                <w:b/>
                <w:sz w:val="12"/>
                <w:szCs w:val="12"/>
              </w:rPr>
            </w:pPr>
            <w:r>
              <w:rPr>
                <w:rFonts w:ascii="MS Gothic" w:eastAsia="MS Gothic" w:hAnsi="MS Gothic" w:cs="Arial" w:hint="eastAsia"/>
                <w:sz w:val="20"/>
                <w:szCs w:val="20"/>
              </w:rPr>
              <w:t>☐</w:t>
            </w:r>
          </w:p>
        </w:tc>
      </w:tr>
      <w:tr w:rsidR="00BA48EB" w:rsidRPr="00D5085B" w14:paraId="34FFA2A1" w14:textId="77777777" w:rsidTr="00A75F0F">
        <w:trPr>
          <w:trHeight w:val="175"/>
          <w:jc w:val="center"/>
        </w:trPr>
        <w:tc>
          <w:tcPr>
            <w:tcW w:w="540" w:type="dxa"/>
            <w:vMerge/>
          </w:tcPr>
          <w:p w14:paraId="6598DC57" w14:textId="77777777" w:rsidR="00BA48EB" w:rsidRPr="00D5085B" w:rsidRDefault="00BA48EB" w:rsidP="00A75F0F">
            <w:pPr>
              <w:spacing w:after="0" w:line="240" w:lineRule="auto"/>
              <w:rPr>
                <w:rFonts w:ascii="Arial" w:hAnsi="Arial" w:cs="Arial"/>
                <w:b/>
                <w:sz w:val="16"/>
                <w:szCs w:val="16"/>
              </w:rPr>
            </w:pPr>
          </w:p>
        </w:tc>
        <w:tc>
          <w:tcPr>
            <w:tcW w:w="1296" w:type="dxa"/>
          </w:tcPr>
          <w:p w14:paraId="3449F1EA"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S2.6 Manufacturing Process Development</w:t>
            </w:r>
          </w:p>
          <w:p w14:paraId="13D25E99" w14:textId="77777777" w:rsidR="00BA48EB" w:rsidRPr="00D5085B" w:rsidRDefault="00BA48EB" w:rsidP="00A75F0F">
            <w:pPr>
              <w:spacing w:after="0" w:line="240" w:lineRule="auto"/>
              <w:rPr>
                <w:rFonts w:ascii="Arial" w:hAnsi="Arial" w:cs="Arial"/>
                <w:sz w:val="16"/>
                <w:szCs w:val="16"/>
              </w:rPr>
            </w:pPr>
          </w:p>
        </w:tc>
        <w:tc>
          <w:tcPr>
            <w:tcW w:w="4320" w:type="dxa"/>
          </w:tcPr>
          <w:p w14:paraId="0883DD17" w14:textId="77777777" w:rsidR="00BA48EB" w:rsidRPr="00D5085B" w:rsidRDefault="00BA48EB" w:rsidP="00BA48EB">
            <w:pPr>
              <w:numPr>
                <w:ilvl w:val="0"/>
                <w:numId w:val="21"/>
              </w:numPr>
              <w:spacing w:after="0" w:line="240" w:lineRule="auto"/>
              <w:jc w:val="both"/>
              <w:rPr>
                <w:rFonts w:ascii="Arial" w:hAnsi="Arial" w:cs="Arial"/>
                <w:bCs/>
                <w:sz w:val="16"/>
                <w:szCs w:val="16"/>
                <w:lang w:val="en-GB"/>
              </w:rPr>
            </w:pPr>
            <w:r w:rsidRPr="00D5085B">
              <w:rPr>
                <w:rFonts w:ascii="Arial" w:hAnsi="Arial" w:cs="Arial"/>
                <w:bCs/>
                <w:sz w:val="16"/>
                <w:szCs w:val="16"/>
                <w:lang w:val="en-GB"/>
              </w:rPr>
              <w:t>Description and discussion of significant changes made to the manufacturing process and/or manufacturing site of the API used in producing non-clinical, clinical, scale-up, pilot and if available, production scale batches.</w:t>
            </w:r>
          </w:p>
          <w:p w14:paraId="45C57619" w14:textId="77777777" w:rsidR="00BA48EB" w:rsidRPr="00D5085B" w:rsidRDefault="00BA48EB" w:rsidP="00BA48EB">
            <w:pPr>
              <w:numPr>
                <w:ilvl w:val="0"/>
                <w:numId w:val="21"/>
              </w:numPr>
              <w:spacing w:after="0" w:line="240" w:lineRule="auto"/>
              <w:jc w:val="both"/>
              <w:rPr>
                <w:rFonts w:ascii="Arial" w:hAnsi="Arial" w:cs="Arial"/>
                <w:bCs/>
                <w:sz w:val="16"/>
                <w:szCs w:val="16"/>
                <w:lang w:val="en-GB"/>
              </w:rPr>
            </w:pPr>
            <w:r w:rsidRPr="00D5085B">
              <w:rPr>
                <w:rFonts w:ascii="Arial" w:hAnsi="Arial" w:cs="Arial"/>
                <w:bCs/>
                <w:sz w:val="16"/>
                <w:szCs w:val="16"/>
                <w:lang w:val="en-GB"/>
              </w:rPr>
              <w:t>The development history of the manufacturing process as described in S 2.2</w:t>
            </w:r>
          </w:p>
          <w:p w14:paraId="43508682" w14:textId="77777777" w:rsidR="00BA48EB" w:rsidRPr="00D5085B" w:rsidRDefault="00BA48EB" w:rsidP="00BA48EB">
            <w:pPr>
              <w:numPr>
                <w:ilvl w:val="0"/>
                <w:numId w:val="21"/>
              </w:numPr>
              <w:spacing w:after="0" w:line="240" w:lineRule="auto"/>
              <w:jc w:val="both"/>
              <w:rPr>
                <w:rFonts w:ascii="Arial" w:hAnsi="Arial" w:cs="Arial"/>
                <w:bCs/>
                <w:sz w:val="16"/>
                <w:szCs w:val="16"/>
                <w:lang w:val="en-GB"/>
              </w:rPr>
            </w:pPr>
            <w:r w:rsidRPr="00D5085B">
              <w:rPr>
                <w:rFonts w:ascii="Arial" w:hAnsi="Arial" w:cs="Arial"/>
                <w:bCs/>
                <w:sz w:val="16"/>
                <w:szCs w:val="16"/>
                <w:lang w:val="en-GB"/>
              </w:rPr>
              <w:t>To state the date of changes.</w:t>
            </w:r>
          </w:p>
          <w:p w14:paraId="0344F283" w14:textId="77777777" w:rsidR="00BA48EB" w:rsidRPr="00D5085B" w:rsidRDefault="00BA48EB" w:rsidP="00A75F0F">
            <w:pPr>
              <w:spacing w:after="0" w:line="240" w:lineRule="auto"/>
              <w:jc w:val="both"/>
              <w:rPr>
                <w:rFonts w:ascii="Arial" w:hAnsi="Arial" w:cs="Arial"/>
                <w:sz w:val="16"/>
                <w:szCs w:val="16"/>
              </w:rPr>
            </w:pPr>
          </w:p>
        </w:tc>
        <w:tc>
          <w:tcPr>
            <w:tcW w:w="1166" w:type="dxa"/>
            <w:vAlign w:val="center"/>
          </w:tcPr>
          <w:p w14:paraId="0718316F"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462D1863" w14:textId="77777777" w:rsidR="00BA48EB" w:rsidRPr="00AA7442" w:rsidRDefault="00BA48EB" w:rsidP="00A75F0F">
            <w:pPr>
              <w:spacing w:after="0" w:line="240" w:lineRule="auto"/>
              <w:jc w:val="center"/>
              <w:rPr>
                <w:rFonts w:ascii="Arial" w:hAnsi="Arial" w:cs="Arial"/>
                <w:b/>
                <w:sz w:val="16"/>
                <w:szCs w:val="16"/>
              </w:rPr>
            </w:pPr>
          </w:p>
        </w:tc>
        <w:tc>
          <w:tcPr>
            <w:tcW w:w="1134" w:type="dxa"/>
            <w:vAlign w:val="center"/>
          </w:tcPr>
          <w:p w14:paraId="4B0D6D1D" w14:textId="77777777" w:rsidR="00BA48EB"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Required for anti-infective APIs</w:t>
            </w:r>
            <w:r>
              <w:rPr>
                <w:rFonts w:ascii="Arial" w:hAnsi="Arial" w:cs="Arial"/>
                <w:b/>
                <w:sz w:val="16"/>
                <w:szCs w:val="16"/>
              </w:rPr>
              <w:t xml:space="preserve"> ONLY</w:t>
            </w:r>
          </w:p>
          <w:p w14:paraId="5D1FD650" w14:textId="77777777" w:rsidR="00BA48EB" w:rsidRPr="00AA7442"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296DA0AB"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6DB97F48" w14:textId="77777777" w:rsidR="00BA48EB" w:rsidRDefault="00BA48EB" w:rsidP="00A75F0F">
            <w:pPr>
              <w:spacing w:after="0" w:line="240" w:lineRule="auto"/>
              <w:jc w:val="center"/>
              <w:rPr>
                <w:rFonts w:ascii="Arial" w:hAnsi="Arial" w:cs="Arial"/>
                <w:b/>
                <w:sz w:val="16"/>
                <w:szCs w:val="16"/>
              </w:rPr>
            </w:pPr>
          </w:p>
          <w:p w14:paraId="0054F215" w14:textId="77777777" w:rsidR="00BA48EB" w:rsidRDefault="00BA48EB" w:rsidP="00A75F0F">
            <w:pPr>
              <w:spacing w:after="0" w:line="240" w:lineRule="auto"/>
              <w:jc w:val="center"/>
              <w:rPr>
                <w:rFonts w:ascii="Arial" w:hAnsi="Arial" w:cs="Arial"/>
                <w:b/>
                <w:sz w:val="16"/>
                <w:szCs w:val="16"/>
              </w:rPr>
            </w:pPr>
          </w:p>
          <w:p w14:paraId="55D7CC18" w14:textId="77777777" w:rsidR="00BA48EB" w:rsidRDefault="00BA48EB" w:rsidP="00A75F0F">
            <w:pPr>
              <w:spacing w:after="0" w:line="240" w:lineRule="auto"/>
              <w:jc w:val="center"/>
              <w:rPr>
                <w:rFonts w:ascii="Arial" w:hAnsi="Arial" w:cs="Arial"/>
                <w:b/>
                <w:sz w:val="16"/>
                <w:szCs w:val="16"/>
              </w:rPr>
            </w:pPr>
          </w:p>
          <w:p w14:paraId="52BDA4F6" w14:textId="77777777" w:rsidR="00BA48EB" w:rsidRDefault="00BA48EB" w:rsidP="00A75F0F">
            <w:pPr>
              <w:spacing w:after="0" w:line="240" w:lineRule="auto"/>
              <w:jc w:val="center"/>
              <w:rPr>
                <w:rFonts w:ascii="Arial" w:hAnsi="Arial" w:cs="Arial"/>
                <w:b/>
                <w:sz w:val="16"/>
                <w:szCs w:val="16"/>
              </w:rPr>
            </w:pPr>
          </w:p>
          <w:p w14:paraId="506E5D57"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5663C06E" w14:textId="77777777" w:rsidTr="00A75F0F">
        <w:trPr>
          <w:gridAfter w:val="1"/>
          <w:wAfter w:w="8" w:type="dxa"/>
          <w:trHeight w:val="175"/>
          <w:jc w:val="center"/>
        </w:trPr>
        <w:tc>
          <w:tcPr>
            <w:tcW w:w="540" w:type="dxa"/>
            <w:vMerge w:val="restart"/>
          </w:tcPr>
          <w:p w14:paraId="4E0ED407"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6</w:t>
            </w:r>
          </w:p>
        </w:tc>
        <w:tc>
          <w:tcPr>
            <w:tcW w:w="9004" w:type="dxa"/>
            <w:gridSpan w:val="8"/>
            <w:shd w:val="clear" w:color="auto" w:fill="B6DDE8"/>
          </w:tcPr>
          <w:p w14:paraId="29E8ECB5"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 xml:space="preserve">S3. </w:t>
            </w:r>
            <w:proofErr w:type="spellStart"/>
            <w:r w:rsidRPr="00D5085B">
              <w:rPr>
                <w:rFonts w:ascii="Arial" w:hAnsi="Arial" w:cs="Arial"/>
                <w:b/>
                <w:sz w:val="16"/>
                <w:szCs w:val="16"/>
              </w:rPr>
              <w:t>Characterisation</w:t>
            </w:r>
            <w:proofErr w:type="spellEnd"/>
            <w:r w:rsidRPr="00D5085B">
              <w:rPr>
                <w:rFonts w:ascii="Arial" w:hAnsi="Arial" w:cs="Arial"/>
                <w:b/>
                <w:sz w:val="16"/>
                <w:szCs w:val="16"/>
              </w:rPr>
              <w:t xml:space="preserve"> and Impurities</w:t>
            </w:r>
          </w:p>
        </w:tc>
        <w:tc>
          <w:tcPr>
            <w:tcW w:w="984" w:type="dxa"/>
            <w:shd w:val="clear" w:color="auto" w:fill="B6DDE8"/>
          </w:tcPr>
          <w:p w14:paraId="67CD9F43" w14:textId="77777777" w:rsidR="00BA48EB" w:rsidRPr="00D5085B" w:rsidRDefault="00BA48EB" w:rsidP="00A75F0F">
            <w:pPr>
              <w:spacing w:after="0" w:line="240" w:lineRule="auto"/>
              <w:rPr>
                <w:rFonts w:ascii="Arial" w:hAnsi="Arial" w:cs="Arial"/>
                <w:b/>
                <w:sz w:val="16"/>
                <w:szCs w:val="16"/>
              </w:rPr>
            </w:pPr>
          </w:p>
        </w:tc>
      </w:tr>
      <w:tr w:rsidR="00BA48EB" w:rsidRPr="00D5085B" w14:paraId="47F62F85" w14:textId="77777777" w:rsidTr="00A75F0F">
        <w:trPr>
          <w:trHeight w:val="175"/>
          <w:jc w:val="center"/>
        </w:trPr>
        <w:tc>
          <w:tcPr>
            <w:tcW w:w="540" w:type="dxa"/>
            <w:vMerge/>
          </w:tcPr>
          <w:p w14:paraId="4BDA15CD" w14:textId="77777777" w:rsidR="00BA48EB" w:rsidRPr="00D5085B" w:rsidRDefault="00BA48EB" w:rsidP="00A75F0F">
            <w:pPr>
              <w:spacing w:after="0" w:line="240" w:lineRule="auto"/>
              <w:rPr>
                <w:rFonts w:ascii="Arial" w:hAnsi="Arial" w:cs="Arial"/>
                <w:b/>
                <w:sz w:val="16"/>
                <w:szCs w:val="16"/>
              </w:rPr>
            </w:pPr>
          </w:p>
        </w:tc>
        <w:tc>
          <w:tcPr>
            <w:tcW w:w="1296" w:type="dxa"/>
          </w:tcPr>
          <w:p w14:paraId="08832B26"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S3.1 Elucidation of Structure and other Characteristics</w:t>
            </w:r>
          </w:p>
        </w:tc>
        <w:tc>
          <w:tcPr>
            <w:tcW w:w="4320" w:type="dxa"/>
          </w:tcPr>
          <w:p w14:paraId="2B1B03D5" w14:textId="77777777" w:rsidR="00BA48EB" w:rsidRPr="00D5085B" w:rsidRDefault="00BA48EB" w:rsidP="00BA48EB">
            <w:pPr>
              <w:numPr>
                <w:ilvl w:val="0"/>
                <w:numId w:val="22"/>
              </w:numPr>
              <w:spacing w:after="0" w:line="240" w:lineRule="auto"/>
              <w:ind w:left="376" w:hanging="376"/>
              <w:contextualSpacing/>
              <w:jc w:val="both"/>
              <w:rPr>
                <w:rFonts w:ascii="Arial" w:hAnsi="Arial" w:cs="Arial"/>
                <w:bCs/>
                <w:sz w:val="16"/>
                <w:szCs w:val="16"/>
              </w:rPr>
            </w:pPr>
            <w:proofErr w:type="spellStart"/>
            <w:r w:rsidRPr="00D5085B">
              <w:rPr>
                <w:rFonts w:ascii="Arial" w:hAnsi="Arial" w:cs="Arial"/>
                <w:bCs/>
                <w:sz w:val="16"/>
                <w:szCs w:val="16"/>
              </w:rPr>
              <w:t>Pharmacopoeial</w:t>
            </w:r>
            <w:proofErr w:type="spellEnd"/>
            <w:r w:rsidRPr="00D5085B">
              <w:rPr>
                <w:rFonts w:ascii="Arial" w:hAnsi="Arial" w:cs="Arial"/>
                <w:bCs/>
                <w:sz w:val="16"/>
                <w:szCs w:val="16"/>
              </w:rPr>
              <w:t xml:space="preserve"> API:</w:t>
            </w:r>
          </w:p>
          <w:p w14:paraId="466ED09B" w14:textId="77777777" w:rsidR="00BA48EB" w:rsidRPr="00D5085B" w:rsidRDefault="00BA48EB" w:rsidP="00BA48EB">
            <w:pPr>
              <w:numPr>
                <w:ilvl w:val="0"/>
                <w:numId w:val="1"/>
              </w:numPr>
              <w:spacing w:after="0" w:line="240" w:lineRule="auto"/>
              <w:ind w:left="638" w:hanging="270"/>
              <w:contextualSpacing/>
              <w:jc w:val="both"/>
              <w:rPr>
                <w:rFonts w:ascii="Arial" w:hAnsi="Arial" w:cs="Arial"/>
                <w:bCs/>
                <w:sz w:val="16"/>
                <w:szCs w:val="16"/>
              </w:rPr>
            </w:pPr>
            <w:r w:rsidRPr="00D5085B">
              <w:rPr>
                <w:rFonts w:ascii="Arial" w:hAnsi="Arial" w:cs="Arial"/>
                <w:bCs/>
                <w:sz w:val="16"/>
                <w:szCs w:val="16"/>
              </w:rPr>
              <w:t xml:space="preserve">Comparison of spectral data between </w:t>
            </w:r>
            <w:proofErr w:type="spellStart"/>
            <w:r w:rsidRPr="00D5085B">
              <w:rPr>
                <w:rFonts w:ascii="Arial" w:hAnsi="Arial" w:cs="Arial"/>
                <w:bCs/>
                <w:sz w:val="16"/>
                <w:szCs w:val="16"/>
              </w:rPr>
              <w:t>pharmacopoeial</w:t>
            </w:r>
            <w:proofErr w:type="spellEnd"/>
            <w:r w:rsidRPr="00D5085B">
              <w:rPr>
                <w:rFonts w:ascii="Arial" w:hAnsi="Arial" w:cs="Arial"/>
                <w:bCs/>
                <w:sz w:val="16"/>
                <w:szCs w:val="16"/>
              </w:rPr>
              <w:t xml:space="preserve"> reference standard &amp; API</w:t>
            </w:r>
          </w:p>
          <w:p w14:paraId="24459610" w14:textId="77777777" w:rsidR="00BA48EB" w:rsidRPr="00D5085B" w:rsidRDefault="00BA48EB" w:rsidP="00A75F0F">
            <w:pPr>
              <w:spacing w:after="0" w:line="240" w:lineRule="auto"/>
              <w:ind w:left="638" w:hanging="270"/>
              <w:contextualSpacing/>
              <w:jc w:val="both"/>
              <w:rPr>
                <w:rFonts w:ascii="Arial" w:hAnsi="Arial" w:cs="Arial"/>
                <w:bCs/>
                <w:sz w:val="16"/>
                <w:szCs w:val="16"/>
              </w:rPr>
            </w:pPr>
            <w:r w:rsidRPr="00D5085B">
              <w:rPr>
                <w:rFonts w:ascii="Arial" w:hAnsi="Arial" w:cs="Arial"/>
                <w:bCs/>
                <w:sz w:val="16"/>
                <w:szCs w:val="16"/>
              </w:rPr>
              <w:t>(If comparison is not available, assess as per non-</w:t>
            </w:r>
            <w:proofErr w:type="spellStart"/>
            <w:r w:rsidRPr="00D5085B">
              <w:rPr>
                <w:rFonts w:ascii="Arial" w:hAnsi="Arial" w:cs="Arial"/>
                <w:bCs/>
                <w:sz w:val="16"/>
                <w:szCs w:val="16"/>
              </w:rPr>
              <w:t>pharmacopoeial</w:t>
            </w:r>
            <w:proofErr w:type="spellEnd"/>
            <w:r w:rsidRPr="00D5085B">
              <w:rPr>
                <w:rFonts w:ascii="Arial" w:hAnsi="Arial" w:cs="Arial"/>
                <w:bCs/>
                <w:sz w:val="16"/>
                <w:szCs w:val="16"/>
              </w:rPr>
              <w:t xml:space="preserve"> API).</w:t>
            </w:r>
          </w:p>
          <w:p w14:paraId="1C9AAFCB" w14:textId="77777777" w:rsidR="00BA48EB" w:rsidRPr="00D5085B" w:rsidRDefault="00BA48EB" w:rsidP="00BA48EB">
            <w:pPr>
              <w:numPr>
                <w:ilvl w:val="0"/>
                <w:numId w:val="22"/>
              </w:numPr>
              <w:spacing w:after="0" w:line="240" w:lineRule="auto"/>
              <w:ind w:left="368" w:hanging="368"/>
              <w:contextualSpacing/>
              <w:jc w:val="both"/>
              <w:rPr>
                <w:rFonts w:ascii="Arial" w:hAnsi="Arial" w:cs="Arial"/>
                <w:bCs/>
                <w:sz w:val="16"/>
                <w:szCs w:val="16"/>
              </w:rPr>
            </w:pPr>
            <w:r w:rsidRPr="00D5085B">
              <w:rPr>
                <w:rFonts w:ascii="Arial" w:hAnsi="Arial" w:cs="Arial"/>
                <w:bCs/>
                <w:sz w:val="16"/>
                <w:szCs w:val="16"/>
              </w:rPr>
              <w:t xml:space="preserve">Non </w:t>
            </w:r>
            <w:proofErr w:type="spellStart"/>
            <w:r w:rsidRPr="00D5085B">
              <w:rPr>
                <w:rFonts w:ascii="Arial" w:hAnsi="Arial" w:cs="Arial"/>
                <w:bCs/>
                <w:sz w:val="16"/>
                <w:szCs w:val="16"/>
              </w:rPr>
              <w:t>pharmacopoeial</w:t>
            </w:r>
            <w:proofErr w:type="spellEnd"/>
            <w:r w:rsidRPr="00D5085B">
              <w:rPr>
                <w:rFonts w:ascii="Arial" w:hAnsi="Arial" w:cs="Arial"/>
                <w:bCs/>
                <w:sz w:val="16"/>
                <w:szCs w:val="16"/>
              </w:rPr>
              <w:t xml:space="preserve"> API:</w:t>
            </w:r>
          </w:p>
          <w:p w14:paraId="7556B943"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Elemental analysis</w:t>
            </w:r>
          </w:p>
          <w:p w14:paraId="1B0E3A3A"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Infrared Spectrophotometry (IR)</w:t>
            </w:r>
          </w:p>
          <w:p w14:paraId="0BDC725B"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Ultraviolet absorption spectrum (UV)</w:t>
            </w:r>
          </w:p>
          <w:p w14:paraId="231BB1C7"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Mass Spectrometry</w:t>
            </w:r>
          </w:p>
          <w:p w14:paraId="787FD2EA"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Nuclear Magnetic Resonance Spectrometry (NMR) ;</w:t>
            </w:r>
            <w:r w:rsidRPr="00D5085B">
              <w:rPr>
                <w:rFonts w:ascii="Arial" w:hAnsi="Arial" w:cs="Arial"/>
                <w:i/>
                <w:sz w:val="16"/>
                <w:szCs w:val="16"/>
                <w:vertAlign w:val="superscript"/>
              </w:rPr>
              <w:t>1</w:t>
            </w:r>
            <w:r w:rsidRPr="00D5085B">
              <w:rPr>
                <w:rFonts w:ascii="Arial" w:hAnsi="Arial" w:cs="Arial"/>
                <w:i/>
                <w:sz w:val="16"/>
                <w:szCs w:val="16"/>
              </w:rPr>
              <w:t>H-NMR</w:t>
            </w:r>
            <w:r w:rsidRPr="00D5085B">
              <w:rPr>
                <w:rFonts w:ascii="Arial" w:hAnsi="Arial" w:cs="Arial"/>
                <w:bCs/>
                <w:sz w:val="16"/>
                <w:szCs w:val="16"/>
              </w:rPr>
              <w:t xml:space="preserve">, </w:t>
            </w:r>
            <w:r w:rsidRPr="00D5085B">
              <w:rPr>
                <w:rFonts w:ascii="Arial" w:hAnsi="Arial" w:cs="Arial"/>
                <w:i/>
                <w:sz w:val="16"/>
                <w:szCs w:val="16"/>
                <w:vertAlign w:val="superscript"/>
              </w:rPr>
              <w:t>13</w:t>
            </w:r>
            <w:r w:rsidRPr="00D5085B">
              <w:rPr>
                <w:rFonts w:ascii="Arial" w:hAnsi="Arial" w:cs="Arial"/>
                <w:i/>
                <w:sz w:val="16"/>
                <w:szCs w:val="16"/>
              </w:rPr>
              <w:t xml:space="preserve">C-NMR </w:t>
            </w:r>
          </w:p>
          <w:p w14:paraId="5ACB60FA"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X-ray Diffraction</w:t>
            </w:r>
          </w:p>
          <w:p w14:paraId="47544E55"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Differential Scanning Calorimetry (DSC)</w:t>
            </w:r>
          </w:p>
          <w:p w14:paraId="084DE1DB"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Thermogravimetric analysis (TGA)</w:t>
            </w:r>
          </w:p>
          <w:p w14:paraId="2EDE5345" w14:textId="77777777" w:rsidR="00BA48EB" w:rsidRPr="00D5085B" w:rsidRDefault="00BA48EB" w:rsidP="00BA48EB">
            <w:pPr>
              <w:numPr>
                <w:ilvl w:val="0"/>
                <w:numId w:val="4"/>
              </w:numPr>
              <w:suppressLineNumbers/>
              <w:spacing w:after="0" w:line="240" w:lineRule="auto"/>
              <w:ind w:left="638" w:hanging="270"/>
              <w:jc w:val="both"/>
              <w:rPr>
                <w:rFonts w:ascii="Arial" w:hAnsi="Arial" w:cs="Arial"/>
                <w:bCs/>
                <w:sz w:val="16"/>
                <w:szCs w:val="16"/>
              </w:rPr>
            </w:pPr>
            <w:r w:rsidRPr="00D5085B">
              <w:rPr>
                <w:rFonts w:ascii="Arial" w:hAnsi="Arial" w:cs="Arial"/>
                <w:bCs/>
                <w:sz w:val="16"/>
                <w:szCs w:val="16"/>
              </w:rPr>
              <w:t>Others</w:t>
            </w:r>
          </w:p>
          <w:p w14:paraId="222D4733" w14:textId="77777777" w:rsidR="00BA48EB" w:rsidRPr="00D5085B" w:rsidRDefault="00BA48EB" w:rsidP="00BA48EB">
            <w:pPr>
              <w:numPr>
                <w:ilvl w:val="0"/>
                <w:numId w:val="22"/>
              </w:numPr>
              <w:spacing w:after="0" w:line="240" w:lineRule="auto"/>
              <w:ind w:left="368" w:hanging="368"/>
              <w:contextualSpacing/>
              <w:jc w:val="both"/>
              <w:rPr>
                <w:rFonts w:ascii="Arial" w:hAnsi="Arial" w:cs="Arial"/>
                <w:bCs/>
                <w:sz w:val="16"/>
                <w:szCs w:val="16"/>
              </w:rPr>
            </w:pPr>
            <w:r w:rsidRPr="00D5085B">
              <w:rPr>
                <w:rFonts w:ascii="Arial" w:hAnsi="Arial" w:cs="Arial"/>
                <w:bCs/>
                <w:sz w:val="16"/>
                <w:szCs w:val="16"/>
              </w:rPr>
              <w:t>Polymorphism</w:t>
            </w:r>
          </w:p>
          <w:p w14:paraId="3E112DCB" w14:textId="77777777" w:rsidR="00BA48EB" w:rsidRPr="00D5085B" w:rsidRDefault="00BA48EB" w:rsidP="00BA48EB">
            <w:pPr>
              <w:numPr>
                <w:ilvl w:val="0"/>
                <w:numId w:val="2"/>
              </w:numPr>
              <w:spacing w:after="0" w:line="240" w:lineRule="auto"/>
              <w:ind w:left="638" w:hanging="270"/>
              <w:contextualSpacing/>
              <w:jc w:val="both"/>
              <w:rPr>
                <w:rFonts w:ascii="Arial" w:hAnsi="Arial" w:cs="Arial"/>
                <w:sz w:val="16"/>
                <w:szCs w:val="16"/>
              </w:rPr>
            </w:pPr>
            <w:r w:rsidRPr="00D5085B">
              <w:rPr>
                <w:rFonts w:ascii="Arial" w:hAnsi="Arial" w:cs="Arial"/>
                <w:sz w:val="16"/>
                <w:szCs w:val="16"/>
              </w:rPr>
              <w:t>Description &amp; characteristics of various polymorphic forms</w:t>
            </w:r>
          </w:p>
          <w:p w14:paraId="34169C6A" w14:textId="77777777" w:rsidR="00BA48EB" w:rsidRPr="00D5085B" w:rsidRDefault="00BA48EB" w:rsidP="00BA48EB">
            <w:pPr>
              <w:numPr>
                <w:ilvl w:val="0"/>
                <w:numId w:val="2"/>
              </w:numPr>
              <w:spacing w:after="0" w:line="240" w:lineRule="auto"/>
              <w:ind w:left="638" w:hanging="270"/>
              <w:contextualSpacing/>
              <w:jc w:val="both"/>
              <w:rPr>
                <w:rFonts w:ascii="Arial" w:hAnsi="Arial" w:cs="Arial"/>
                <w:sz w:val="16"/>
                <w:szCs w:val="16"/>
              </w:rPr>
            </w:pPr>
            <w:r w:rsidRPr="00D5085B">
              <w:rPr>
                <w:rFonts w:ascii="Arial" w:hAnsi="Arial" w:cs="Arial"/>
                <w:sz w:val="16"/>
                <w:szCs w:val="16"/>
              </w:rPr>
              <w:t>Potential for formation of the polymorphic forms</w:t>
            </w:r>
          </w:p>
          <w:p w14:paraId="627B55EA" w14:textId="77777777" w:rsidR="00BA48EB" w:rsidRPr="00D5085B" w:rsidRDefault="00BA48EB" w:rsidP="00BA48EB">
            <w:pPr>
              <w:numPr>
                <w:ilvl w:val="0"/>
                <w:numId w:val="2"/>
              </w:numPr>
              <w:spacing w:after="0" w:line="240" w:lineRule="auto"/>
              <w:ind w:left="638" w:hanging="270"/>
              <w:contextualSpacing/>
              <w:jc w:val="both"/>
              <w:rPr>
                <w:rFonts w:ascii="Arial" w:hAnsi="Arial" w:cs="Arial"/>
                <w:sz w:val="16"/>
                <w:szCs w:val="16"/>
              </w:rPr>
            </w:pPr>
            <w:r w:rsidRPr="00D5085B">
              <w:rPr>
                <w:rFonts w:ascii="Arial" w:hAnsi="Arial" w:cs="Arial"/>
                <w:sz w:val="16"/>
                <w:szCs w:val="16"/>
              </w:rPr>
              <w:t>Stability of the polymorphic forms</w:t>
            </w:r>
          </w:p>
          <w:p w14:paraId="309BCFD2" w14:textId="77777777" w:rsidR="00BA48EB" w:rsidRPr="00D5085B" w:rsidRDefault="00BA48EB" w:rsidP="00BA48EB">
            <w:pPr>
              <w:numPr>
                <w:ilvl w:val="0"/>
                <w:numId w:val="2"/>
              </w:numPr>
              <w:spacing w:after="0" w:line="240" w:lineRule="auto"/>
              <w:ind w:left="638" w:hanging="270"/>
              <w:contextualSpacing/>
              <w:jc w:val="both"/>
              <w:rPr>
                <w:rFonts w:ascii="Arial" w:hAnsi="Arial" w:cs="Arial"/>
                <w:sz w:val="16"/>
                <w:szCs w:val="16"/>
              </w:rPr>
            </w:pPr>
            <w:r w:rsidRPr="00D5085B">
              <w:rPr>
                <w:rFonts w:ascii="Arial" w:hAnsi="Arial" w:cs="Arial"/>
                <w:sz w:val="16"/>
                <w:szCs w:val="16"/>
              </w:rPr>
              <w:t>Evidence to prove the commercial scale process consistently produce desired polymorphic forms</w:t>
            </w:r>
          </w:p>
          <w:p w14:paraId="64806EA6" w14:textId="77777777" w:rsidR="00BA48EB" w:rsidRPr="00D5085B" w:rsidRDefault="00BA48EB" w:rsidP="00BA48EB">
            <w:pPr>
              <w:numPr>
                <w:ilvl w:val="0"/>
                <w:numId w:val="22"/>
              </w:numPr>
              <w:spacing w:after="0" w:line="240" w:lineRule="auto"/>
              <w:ind w:left="368" w:hanging="368"/>
              <w:contextualSpacing/>
              <w:jc w:val="both"/>
              <w:rPr>
                <w:rFonts w:ascii="Arial" w:hAnsi="Arial" w:cs="Arial"/>
                <w:bCs/>
                <w:sz w:val="16"/>
                <w:szCs w:val="16"/>
              </w:rPr>
            </w:pPr>
            <w:r w:rsidRPr="00D5085B">
              <w:rPr>
                <w:rFonts w:ascii="Arial" w:hAnsi="Arial" w:cs="Arial"/>
                <w:bCs/>
                <w:sz w:val="16"/>
                <w:szCs w:val="16"/>
              </w:rPr>
              <w:t>Particle size distribution</w:t>
            </w:r>
          </w:p>
          <w:p w14:paraId="2E21BB76" w14:textId="77777777" w:rsidR="00BA48EB" w:rsidRPr="00D5085B" w:rsidRDefault="00BA48EB" w:rsidP="00BA48EB">
            <w:pPr>
              <w:numPr>
                <w:ilvl w:val="0"/>
                <w:numId w:val="22"/>
              </w:numPr>
              <w:spacing w:after="0" w:line="240" w:lineRule="auto"/>
              <w:ind w:left="368" w:hanging="368"/>
              <w:contextualSpacing/>
              <w:jc w:val="both"/>
              <w:rPr>
                <w:sz w:val="16"/>
                <w:szCs w:val="16"/>
              </w:rPr>
            </w:pPr>
            <w:r w:rsidRPr="00D5085B">
              <w:rPr>
                <w:rFonts w:ascii="Arial" w:hAnsi="Arial" w:cs="Arial"/>
                <w:bCs/>
                <w:sz w:val="16"/>
                <w:szCs w:val="16"/>
              </w:rPr>
              <w:t>Isomerism</w:t>
            </w:r>
          </w:p>
          <w:p w14:paraId="5F215995" w14:textId="77777777" w:rsidR="00BA48EB" w:rsidRPr="00D5085B" w:rsidRDefault="00BA48EB" w:rsidP="00A75F0F">
            <w:pPr>
              <w:spacing w:after="0" w:line="240" w:lineRule="auto"/>
              <w:jc w:val="both"/>
              <w:rPr>
                <w:rFonts w:ascii="Arial" w:hAnsi="Arial" w:cs="Arial"/>
                <w:sz w:val="16"/>
                <w:szCs w:val="16"/>
              </w:rPr>
            </w:pPr>
          </w:p>
        </w:tc>
        <w:tc>
          <w:tcPr>
            <w:tcW w:w="1166" w:type="dxa"/>
            <w:vAlign w:val="center"/>
          </w:tcPr>
          <w:p w14:paraId="1D76A06B"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6AF4E2F0" w14:textId="77777777" w:rsidR="00BA48EB" w:rsidRPr="008D07D2" w:rsidRDefault="00BA48EB" w:rsidP="00A75F0F">
            <w:pPr>
              <w:spacing w:after="0" w:line="240" w:lineRule="auto"/>
              <w:jc w:val="center"/>
              <w:rPr>
                <w:rFonts w:ascii="Arial" w:hAnsi="Arial" w:cs="Arial"/>
                <w:b/>
                <w:sz w:val="16"/>
                <w:szCs w:val="16"/>
              </w:rPr>
            </w:pPr>
          </w:p>
        </w:tc>
        <w:tc>
          <w:tcPr>
            <w:tcW w:w="1134" w:type="dxa"/>
            <w:vAlign w:val="center"/>
          </w:tcPr>
          <w:p w14:paraId="4FB3089F"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225EAA48" w14:textId="77777777" w:rsidR="00BA48EB" w:rsidRPr="008D07D2" w:rsidRDefault="00BA48EB" w:rsidP="00A75F0F">
            <w:pPr>
              <w:spacing w:after="0" w:line="240" w:lineRule="auto"/>
              <w:jc w:val="center"/>
              <w:rPr>
                <w:rFonts w:ascii="Arial" w:hAnsi="Arial" w:cs="Arial"/>
                <w:b/>
                <w:sz w:val="16"/>
                <w:szCs w:val="16"/>
              </w:rPr>
            </w:pPr>
          </w:p>
        </w:tc>
        <w:tc>
          <w:tcPr>
            <w:tcW w:w="1080" w:type="dxa"/>
            <w:gridSpan w:val="3"/>
            <w:tcBorders>
              <w:bottom w:val="single" w:sz="4" w:space="0" w:color="auto"/>
            </w:tcBorders>
            <w:vAlign w:val="center"/>
          </w:tcPr>
          <w:p w14:paraId="24B762ED"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2A5ADE9D" w14:textId="77777777" w:rsidR="00BA48EB" w:rsidRPr="008D07D2" w:rsidRDefault="00BA48EB" w:rsidP="00A75F0F">
            <w:pPr>
              <w:spacing w:after="0" w:line="240" w:lineRule="auto"/>
              <w:jc w:val="center"/>
              <w:rPr>
                <w:rFonts w:ascii="Arial" w:hAnsi="Arial" w:cs="Arial"/>
                <w:b/>
                <w:sz w:val="16"/>
                <w:szCs w:val="16"/>
              </w:rPr>
            </w:pPr>
          </w:p>
        </w:tc>
        <w:tc>
          <w:tcPr>
            <w:tcW w:w="1000" w:type="dxa"/>
            <w:gridSpan w:val="3"/>
            <w:tcBorders>
              <w:bottom w:val="single" w:sz="4" w:space="0" w:color="auto"/>
            </w:tcBorders>
          </w:tcPr>
          <w:p w14:paraId="7B1AEF91" w14:textId="77777777" w:rsidR="00BA48EB" w:rsidRDefault="00BA48EB" w:rsidP="00A75F0F">
            <w:pPr>
              <w:spacing w:after="0" w:line="240" w:lineRule="auto"/>
              <w:jc w:val="center"/>
              <w:rPr>
                <w:rFonts w:ascii="Arial" w:hAnsi="Arial" w:cs="Arial"/>
                <w:b/>
                <w:sz w:val="16"/>
                <w:szCs w:val="16"/>
              </w:rPr>
            </w:pPr>
          </w:p>
          <w:p w14:paraId="53659944" w14:textId="77777777" w:rsidR="00BA48EB" w:rsidRDefault="00BA48EB" w:rsidP="00A75F0F">
            <w:pPr>
              <w:spacing w:after="0" w:line="240" w:lineRule="auto"/>
              <w:jc w:val="center"/>
              <w:rPr>
                <w:rFonts w:ascii="Arial" w:hAnsi="Arial" w:cs="Arial"/>
                <w:b/>
                <w:sz w:val="16"/>
                <w:szCs w:val="16"/>
              </w:rPr>
            </w:pPr>
          </w:p>
          <w:p w14:paraId="7BB5AED3" w14:textId="77777777" w:rsidR="00BA48EB" w:rsidRDefault="00BA48EB" w:rsidP="00A75F0F">
            <w:pPr>
              <w:spacing w:after="0" w:line="240" w:lineRule="auto"/>
              <w:jc w:val="center"/>
              <w:rPr>
                <w:rFonts w:ascii="Arial" w:hAnsi="Arial" w:cs="Arial"/>
                <w:b/>
                <w:sz w:val="16"/>
                <w:szCs w:val="16"/>
              </w:rPr>
            </w:pPr>
          </w:p>
          <w:p w14:paraId="0400CECA" w14:textId="77777777" w:rsidR="00BA48EB" w:rsidRDefault="00BA48EB" w:rsidP="00A75F0F">
            <w:pPr>
              <w:spacing w:after="0" w:line="240" w:lineRule="auto"/>
              <w:jc w:val="center"/>
              <w:rPr>
                <w:rFonts w:ascii="Arial" w:hAnsi="Arial" w:cs="Arial"/>
                <w:b/>
                <w:sz w:val="16"/>
                <w:szCs w:val="16"/>
              </w:rPr>
            </w:pPr>
          </w:p>
          <w:p w14:paraId="2E09D1DB" w14:textId="77777777" w:rsidR="00BA48EB" w:rsidRDefault="00BA48EB" w:rsidP="00A75F0F">
            <w:pPr>
              <w:spacing w:after="0" w:line="240" w:lineRule="auto"/>
              <w:jc w:val="center"/>
              <w:rPr>
                <w:rFonts w:ascii="Arial" w:hAnsi="Arial" w:cs="Arial"/>
                <w:b/>
                <w:sz w:val="16"/>
                <w:szCs w:val="16"/>
              </w:rPr>
            </w:pPr>
          </w:p>
          <w:p w14:paraId="49C49A6C" w14:textId="77777777" w:rsidR="00BA48EB" w:rsidRDefault="00BA48EB" w:rsidP="00A75F0F">
            <w:pPr>
              <w:spacing w:after="0" w:line="240" w:lineRule="auto"/>
              <w:jc w:val="center"/>
              <w:rPr>
                <w:rFonts w:ascii="Arial" w:hAnsi="Arial" w:cs="Arial"/>
                <w:b/>
                <w:sz w:val="16"/>
                <w:szCs w:val="16"/>
              </w:rPr>
            </w:pPr>
          </w:p>
          <w:p w14:paraId="1664EF3D" w14:textId="77777777" w:rsidR="00BA48EB" w:rsidRDefault="00BA48EB" w:rsidP="00A75F0F">
            <w:pPr>
              <w:spacing w:after="0" w:line="240" w:lineRule="auto"/>
              <w:jc w:val="center"/>
              <w:rPr>
                <w:rFonts w:ascii="Arial" w:hAnsi="Arial" w:cs="Arial"/>
                <w:b/>
                <w:sz w:val="16"/>
                <w:szCs w:val="16"/>
              </w:rPr>
            </w:pPr>
          </w:p>
          <w:p w14:paraId="393AAE02" w14:textId="77777777" w:rsidR="00BA48EB" w:rsidRDefault="00BA48EB" w:rsidP="00A75F0F">
            <w:pPr>
              <w:spacing w:after="0" w:line="240" w:lineRule="auto"/>
              <w:jc w:val="center"/>
              <w:rPr>
                <w:rFonts w:ascii="Arial" w:hAnsi="Arial" w:cs="Arial"/>
                <w:b/>
                <w:sz w:val="16"/>
                <w:szCs w:val="16"/>
              </w:rPr>
            </w:pPr>
          </w:p>
          <w:p w14:paraId="1B325B12" w14:textId="77777777" w:rsidR="00BA48EB" w:rsidRDefault="00BA48EB" w:rsidP="00A75F0F">
            <w:pPr>
              <w:spacing w:after="0" w:line="240" w:lineRule="auto"/>
              <w:jc w:val="center"/>
              <w:rPr>
                <w:rFonts w:ascii="Arial" w:hAnsi="Arial" w:cs="Arial"/>
                <w:b/>
                <w:sz w:val="16"/>
                <w:szCs w:val="16"/>
              </w:rPr>
            </w:pPr>
          </w:p>
          <w:p w14:paraId="75DC7AEE" w14:textId="77777777" w:rsidR="00BA48EB" w:rsidRDefault="00BA48EB" w:rsidP="00A75F0F">
            <w:pPr>
              <w:spacing w:after="0" w:line="240" w:lineRule="auto"/>
              <w:jc w:val="center"/>
              <w:rPr>
                <w:rFonts w:ascii="Arial" w:hAnsi="Arial" w:cs="Arial"/>
                <w:b/>
                <w:sz w:val="16"/>
                <w:szCs w:val="16"/>
              </w:rPr>
            </w:pPr>
          </w:p>
          <w:p w14:paraId="266501E9" w14:textId="77777777" w:rsidR="00BA48EB" w:rsidRDefault="00BA48EB" w:rsidP="00A75F0F">
            <w:pPr>
              <w:spacing w:after="0" w:line="240" w:lineRule="auto"/>
              <w:jc w:val="center"/>
              <w:rPr>
                <w:rFonts w:ascii="Arial" w:hAnsi="Arial" w:cs="Arial"/>
                <w:b/>
                <w:sz w:val="16"/>
                <w:szCs w:val="16"/>
              </w:rPr>
            </w:pPr>
          </w:p>
          <w:p w14:paraId="0C070E75" w14:textId="77777777" w:rsidR="00BA48EB" w:rsidRDefault="00BA48EB" w:rsidP="00A75F0F">
            <w:pPr>
              <w:spacing w:after="0" w:line="240" w:lineRule="auto"/>
              <w:jc w:val="center"/>
              <w:rPr>
                <w:rFonts w:ascii="Arial" w:hAnsi="Arial" w:cs="Arial"/>
                <w:b/>
                <w:sz w:val="16"/>
                <w:szCs w:val="16"/>
              </w:rPr>
            </w:pPr>
          </w:p>
          <w:p w14:paraId="05C24492"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08CD5302"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2A8F8592" w14:textId="77777777" w:rsidTr="00A75F0F">
        <w:trPr>
          <w:trHeight w:val="175"/>
          <w:jc w:val="center"/>
        </w:trPr>
        <w:tc>
          <w:tcPr>
            <w:tcW w:w="540" w:type="dxa"/>
            <w:vMerge/>
          </w:tcPr>
          <w:p w14:paraId="4A89D935" w14:textId="77777777" w:rsidR="00BA48EB" w:rsidRPr="00D5085B" w:rsidRDefault="00BA48EB" w:rsidP="00A75F0F">
            <w:pPr>
              <w:spacing w:after="0" w:line="240" w:lineRule="auto"/>
              <w:rPr>
                <w:rFonts w:ascii="Arial" w:hAnsi="Arial" w:cs="Arial"/>
                <w:b/>
                <w:sz w:val="16"/>
                <w:szCs w:val="16"/>
              </w:rPr>
            </w:pPr>
          </w:p>
        </w:tc>
        <w:tc>
          <w:tcPr>
            <w:tcW w:w="1296" w:type="dxa"/>
          </w:tcPr>
          <w:p w14:paraId="255EA291"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S3.2 Impurities</w:t>
            </w:r>
          </w:p>
        </w:tc>
        <w:tc>
          <w:tcPr>
            <w:tcW w:w="4320" w:type="dxa"/>
          </w:tcPr>
          <w:p w14:paraId="3A8F6620"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Organic Impurities</w:t>
            </w:r>
            <w:r w:rsidRPr="00D5085B">
              <w:rPr>
                <w:rFonts w:ascii="Arial" w:hAnsi="Arial" w:cs="Arial"/>
                <w:noProof/>
                <w:sz w:val="16"/>
                <w:szCs w:val="16"/>
              </w:rPr>
              <w:t xml:space="preserve">, </w:t>
            </w:r>
            <w:r w:rsidRPr="00D5085B">
              <w:rPr>
                <w:rFonts w:ascii="Arial" w:hAnsi="Arial" w:cs="Arial"/>
                <w:sz w:val="16"/>
                <w:szCs w:val="16"/>
              </w:rPr>
              <w:t>Inorganic Impurities</w:t>
            </w:r>
            <w:r w:rsidRPr="00D5085B">
              <w:rPr>
                <w:rFonts w:ascii="Arial" w:hAnsi="Arial" w:cs="Arial"/>
                <w:noProof/>
                <w:sz w:val="16"/>
                <w:szCs w:val="16"/>
              </w:rPr>
              <w:t xml:space="preserve">, </w:t>
            </w:r>
            <w:r w:rsidRPr="00D5085B">
              <w:rPr>
                <w:rFonts w:ascii="Arial" w:hAnsi="Arial" w:cs="Arial"/>
                <w:sz w:val="16"/>
                <w:szCs w:val="16"/>
              </w:rPr>
              <w:t>Residual solvents</w:t>
            </w:r>
            <w:r w:rsidRPr="00D5085B">
              <w:rPr>
                <w:rFonts w:ascii="Arial" w:hAnsi="Arial" w:cs="Arial"/>
                <w:noProof/>
                <w:sz w:val="16"/>
                <w:szCs w:val="16"/>
              </w:rPr>
              <w:t xml:space="preserve">, </w:t>
            </w:r>
            <w:r w:rsidRPr="00D5085B">
              <w:rPr>
                <w:rFonts w:ascii="Arial" w:hAnsi="Arial" w:cs="Arial"/>
                <w:sz w:val="16"/>
                <w:szCs w:val="16"/>
              </w:rPr>
              <w:t>Genotoxic Impurities</w:t>
            </w:r>
          </w:p>
          <w:p w14:paraId="2A4D9E1C" w14:textId="77777777" w:rsidR="00BA48EB" w:rsidRPr="00D5085B" w:rsidRDefault="00BA48EB" w:rsidP="00BA48EB">
            <w:pPr>
              <w:numPr>
                <w:ilvl w:val="0"/>
                <w:numId w:val="2"/>
              </w:numPr>
              <w:spacing w:after="0" w:line="240" w:lineRule="auto"/>
              <w:ind w:left="712"/>
              <w:contextualSpacing/>
              <w:jc w:val="both"/>
              <w:rPr>
                <w:rFonts w:ascii="Arial" w:hAnsi="Arial" w:cs="Arial"/>
                <w:sz w:val="16"/>
                <w:szCs w:val="16"/>
              </w:rPr>
            </w:pPr>
            <w:r w:rsidRPr="00D5085B">
              <w:rPr>
                <w:rFonts w:ascii="Arial" w:hAnsi="Arial" w:cs="Arial"/>
                <w:sz w:val="16"/>
                <w:szCs w:val="16"/>
              </w:rPr>
              <w:t xml:space="preserve">Possible carryover of impurities (during the synthesis and from the preparation of starting material and intermediates to the final API). </w:t>
            </w:r>
          </w:p>
          <w:p w14:paraId="7EB772C2" w14:textId="77777777" w:rsidR="00BA48EB" w:rsidRPr="00D5085B" w:rsidRDefault="00BA48EB" w:rsidP="00BA48EB">
            <w:pPr>
              <w:numPr>
                <w:ilvl w:val="0"/>
                <w:numId w:val="2"/>
              </w:numPr>
              <w:spacing w:after="0" w:line="240" w:lineRule="auto"/>
              <w:ind w:left="712"/>
              <w:contextualSpacing/>
              <w:jc w:val="both"/>
              <w:rPr>
                <w:rFonts w:ascii="Arial" w:hAnsi="Arial" w:cs="Arial"/>
                <w:sz w:val="16"/>
                <w:szCs w:val="16"/>
              </w:rPr>
            </w:pPr>
            <w:r w:rsidRPr="00D5085B">
              <w:rPr>
                <w:rFonts w:ascii="Arial" w:hAnsi="Arial" w:cs="Arial"/>
                <w:sz w:val="16"/>
                <w:szCs w:val="16"/>
              </w:rPr>
              <w:t xml:space="preserve">possible potential impurities that may arise from the starting materials, route of synthesis and possible degradation products should be listed with name, structure, origin, LOD and LOQ and ranges of results in at least 3 consecutive batches as well as the proposed limits </w:t>
            </w:r>
            <w:proofErr w:type="gramStart"/>
            <w:r w:rsidRPr="00D5085B">
              <w:rPr>
                <w:rFonts w:ascii="Arial" w:hAnsi="Arial" w:cs="Arial"/>
                <w:sz w:val="16"/>
                <w:szCs w:val="16"/>
              </w:rPr>
              <w:t>taking into account</w:t>
            </w:r>
            <w:proofErr w:type="gramEnd"/>
            <w:r w:rsidRPr="00D5085B">
              <w:rPr>
                <w:rFonts w:ascii="Arial" w:hAnsi="Arial" w:cs="Arial"/>
                <w:sz w:val="16"/>
                <w:szCs w:val="16"/>
              </w:rPr>
              <w:t xml:space="preserve"> the requirements of ICH guideline. </w:t>
            </w:r>
          </w:p>
          <w:p w14:paraId="5EBA6D78" w14:textId="77777777" w:rsidR="00BA48EB" w:rsidRPr="00D5085B" w:rsidRDefault="00BA48EB" w:rsidP="00BA48EB">
            <w:pPr>
              <w:numPr>
                <w:ilvl w:val="0"/>
                <w:numId w:val="2"/>
              </w:numPr>
              <w:spacing w:after="0" w:line="240" w:lineRule="auto"/>
              <w:ind w:left="712"/>
              <w:contextualSpacing/>
              <w:jc w:val="both"/>
              <w:rPr>
                <w:rFonts w:ascii="Arial" w:hAnsi="Arial" w:cs="Arial"/>
                <w:sz w:val="16"/>
                <w:szCs w:val="16"/>
              </w:rPr>
            </w:pPr>
            <w:r w:rsidRPr="00D5085B">
              <w:rPr>
                <w:rFonts w:ascii="Arial" w:hAnsi="Arial" w:cs="Arial"/>
                <w:sz w:val="16"/>
                <w:szCs w:val="16"/>
              </w:rPr>
              <w:t>Any impurity greater than qualification threshold should be qualified and a rationale for establishing impurity limit/ acceptance criteria that includes safety considerations (</w:t>
            </w:r>
            <w:proofErr w:type="spellStart"/>
            <w:r w:rsidRPr="00D5085B">
              <w:rPr>
                <w:rFonts w:ascii="Arial" w:hAnsi="Arial" w:cs="Arial"/>
                <w:sz w:val="16"/>
                <w:szCs w:val="16"/>
              </w:rPr>
              <w:t>eg.</w:t>
            </w:r>
            <w:proofErr w:type="spellEnd"/>
            <w:r w:rsidRPr="00D5085B">
              <w:rPr>
                <w:rFonts w:ascii="Arial" w:hAnsi="Arial" w:cs="Arial"/>
                <w:sz w:val="16"/>
                <w:szCs w:val="16"/>
              </w:rPr>
              <w:t xml:space="preserve"> data from toxicology study, or batch</w:t>
            </w:r>
            <w:r w:rsidRPr="00D5085B">
              <w:rPr>
                <w:rFonts w:ascii="Arial" w:hAnsi="Arial" w:cs="Arial"/>
                <w:noProof/>
                <w:sz w:val="16"/>
                <w:szCs w:val="16"/>
              </w:rPr>
              <w:t xml:space="preserve"> analysis data of batches used in clinical trial with observed impurites content are equal or more than limit in the specification) </w:t>
            </w:r>
            <w:r w:rsidRPr="00D5085B">
              <w:rPr>
                <w:rFonts w:ascii="Arial" w:hAnsi="Arial" w:cs="Arial"/>
                <w:sz w:val="16"/>
                <w:szCs w:val="16"/>
              </w:rPr>
              <w:t>should be provided.</w:t>
            </w:r>
          </w:p>
          <w:p w14:paraId="31066B23" w14:textId="77777777" w:rsidR="00BA48EB" w:rsidRPr="00D5085B" w:rsidRDefault="00BA48EB" w:rsidP="00BA48EB">
            <w:pPr>
              <w:numPr>
                <w:ilvl w:val="0"/>
                <w:numId w:val="2"/>
              </w:numPr>
              <w:spacing w:after="0" w:line="240" w:lineRule="auto"/>
              <w:ind w:left="712"/>
              <w:contextualSpacing/>
              <w:jc w:val="both"/>
              <w:rPr>
                <w:rFonts w:ascii="Arial" w:hAnsi="Arial" w:cs="Arial"/>
                <w:sz w:val="16"/>
                <w:szCs w:val="16"/>
              </w:rPr>
            </w:pPr>
            <w:r w:rsidRPr="00D5085B">
              <w:rPr>
                <w:rFonts w:ascii="Arial" w:hAnsi="Arial" w:cs="Arial"/>
                <w:sz w:val="16"/>
                <w:szCs w:val="16"/>
              </w:rPr>
              <w:t>discussion on impurities that stated in another pharmacopeia (if applicable)</w:t>
            </w:r>
          </w:p>
          <w:p w14:paraId="5E48EFAF" w14:textId="77777777" w:rsidR="00BA48EB" w:rsidRPr="00D5085B" w:rsidRDefault="00BA48EB" w:rsidP="00A75F0F">
            <w:pPr>
              <w:spacing w:after="0" w:line="240" w:lineRule="auto"/>
              <w:jc w:val="both"/>
              <w:rPr>
                <w:rFonts w:ascii="Arial" w:hAnsi="Arial" w:cs="Arial"/>
                <w:sz w:val="16"/>
                <w:szCs w:val="16"/>
              </w:rPr>
            </w:pPr>
          </w:p>
        </w:tc>
        <w:tc>
          <w:tcPr>
            <w:tcW w:w="1166" w:type="dxa"/>
            <w:vAlign w:val="center"/>
          </w:tcPr>
          <w:p w14:paraId="2F2001D7" w14:textId="77777777" w:rsidR="00BA48EB" w:rsidRPr="008D07D2" w:rsidRDefault="00BA48EB" w:rsidP="00A75F0F">
            <w:pPr>
              <w:spacing w:after="0" w:line="240" w:lineRule="auto"/>
              <w:jc w:val="center"/>
              <w:rPr>
                <w:rFonts w:ascii="Arial" w:hAnsi="Arial" w:cs="Arial"/>
                <w:b/>
                <w:sz w:val="16"/>
                <w:szCs w:val="16"/>
              </w:rPr>
            </w:pPr>
          </w:p>
          <w:p w14:paraId="79F352D8" w14:textId="77777777" w:rsidR="00BA48EB" w:rsidRPr="008D07D2" w:rsidRDefault="00BA48EB" w:rsidP="00A75F0F">
            <w:pPr>
              <w:spacing w:after="0" w:line="240" w:lineRule="auto"/>
              <w:jc w:val="center"/>
              <w:rPr>
                <w:rFonts w:ascii="Arial" w:hAnsi="Arial" w:cs="Arial"/>
                <w:b/>
                <w:sz w:val="16"/>
                <w:szCs w:val="16"/>
              </w:rPr>
            </w:pPr>
          </w:p>
          <w:p w14:paraId="06BE1C16"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464835F5" w14:textId="77777777" w:rsidR="00BA48EB" w:rsidRPr="008D07D2" w:rsidRDefault="00BA48EB" w:rsidP="00A75F0F">
            <w:pPr>
              <w:spacing w:after="0" w:line="240" w:lineRule="auto"/>
              <w:jc w:val="center"/>
              <w:rPr>
                <w:rFonts w:ascii="Arial" w:hAnsi="Arial" w:cs="Arial"/>
                <w:b/>
                <w:sz w:val="16"/>
                <w:szCs w:val="16"/>
              </w:rPr>
            </w:pPr>
          </w:p>
        </w:tc>
        <w:tc>
          <w:tcPr>
            <w:tcW w:w="1134" w:type="dxa"/>
            <w:vAlign w:val="center"/>
          </w:tcPr>
          <w:p w14:paraId="5B4ADA29" w14:textId="77777777" w:rsidR="00BA48EB" w:rsidRPr="008D07D2" w:rsidRDefault="00BA48EB" w:rsidP="00A75F0F">
            <w:pPr>
              <w:spacing w:after="0" w:line="240" w:lineRule="auto"/>
              <w:jc w:val="center"/>
              <w:rPr>
                <w:rFonts w:ascii="Arial" w:hAnsi="Arial" w:cs="Arial"/>
                <w:b/>
                <w:sz w:val="16"/>
                <w:szCs w:val="16"/>
              </w:rPr>
            </w:pPr>
          </w:p>
          <w:p w14:paraId="61A02EC9" w14:textId="77777777" w:rsidR="00BA48EB" w:rsidRPr="008D07D2" w:rsidRDefault="00BA48EB" w:rsidP="00A75F0F">
            <w:pPr>
              <w:spacing w:after="0" w:line="240" w:lineRule="auto"/>
              <w:jc w:val="center"/>
              <w:rPr>
                <w:rFonts w:ascii="Arial" w:hAnsi="Arial" w:cs="Arial"/>
                <w:b/>
                <w:sz w:val="16"/>
                <w:szCs w:val="16"/>
              </w:rPr>
            </w:pPr>
          </w:p>
          <w:p w14:paraId="592FB154"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15B2DB54" w14:textId="77777777" w:rsidR="00BA48EB" w:rsidRPr="008D07D2"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0994EA01"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30E1DC97" w14:textId="77777777" w:rsidR="00BA48EB" w:rsidRDefault="00BA48EB" w:rsidP="00A75F0F">
            <w:pPr>
              <w:spacing w:after="0" w:line="240" w:lineRule="auto"/>
              <w:jc w:val="center"/>
              <w:rPr>
                <w:rFonts w:ascii="Arial" w:hAnsi="Arial" w:cs="Arial"/>
                <w:b/>
                <w:sz w:val="16"/>
                <w:szCs w:val="16"/>
              </w:rPr>
            </w:pPr>
          </w:p>
          <w:p w14:paraId="63D8577B" w14:textId="77777777" w:rsidR="00BA48EB" w:rsidRDefault="00BA48EB" w:rsidP="00A75F0F">
            <w:pPr>
              <w:spacing w:after="0" w:line="240" w:lineRule="auto"/>
              <w:jc w:val="center"/>
              <w:rPr>
                <w:rFonts w:ascii="Arial" w:hAnsi="Arial" w:cs="Arial"/>
                <w:b/>
                <w:sz w:val="16"/>
                <w:szCs w:val="16"/>
              </w:rPr>
            </w:pPr>
          </w:p>
          <w:p w14:paraId="7DA10696" w14:textId="77777777" w:rsidR="00BA48EB" w:rsidRDefault="00BA48EB" w:rsidP="00A75F0F">
            <w:pPr>
              <w:spacing w:after="0" w:line="240" w:lineRule="auto"/>
              <w:jc w:val="center"/>
              <w:rPr>
                <w:rFonts w:ascii="Arial" w:hAnsi="Arial" w:cs="Arial"/>
                <w:b/>
                <w:sz w:val="16"/>
                <w:szCs w:val="16"/>
              </w:rPr>
            </w:pPr>
          </w:p>
          <w:p w14:paraId="2586A0D4" w14:textId="77777777" w:rsidR="00BA48EB" w:rsidRDefault="00BA48EB" w:rsidP="00A75F0F">
            <w:pPr>
              <w:spacing w:after="0" w:line="240" w:lineRule="auto"/>
              <w:jc w:val="center"/>
              <w:rPr>
                <w:rFonts w:ascii="Arial" w:hAnsi="Arial" w:cs="Arial"/>
                <w:b/>
                <w:sz w:val="16"/>
                <w:szCs w:val="16"/>
              </w:rPr>
            </w:pPr>
          </w:p>
          <w:p w14:paraId="38D4B411" w14:textId="77777777" w:rsidR="00BA48EB" w:rsidRDefault="00BA48EB" w:rsidP="00A75F0F">
            <w:pPr>
              <w:spacing w:after="0" w:line="240" w:lineRule="auto"/>
              <w:jc w:val="center"/>
              <w:rPr>
                <w:rFonts w:ascii="Arial" w:hAnsi="Arial" w:cs="Arial"/>
                <w:b/>
                <w:sz w:val="16"/>
                <w:szCs w:val="16"/>
              </w:rPr>
            </w:pPr>
          </w:p>
          <w:p w14:paraId="530CBBDA"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03C68565" w14:textId="77777777" w:rsidTr="00A75F0F">
        <w:trPr>
          <w:gridAfter w:val="1"/>
          <w:wAfter w:w="8" w:type="dxa"/>
          <w:trHeight w:val="175"/>
          <w:jc w:val="center"/>
        </w:trPr>
        <w:tc>
          <w:tcPr>
            <w:tcW w:w="540" w:type="dxa"/>
            <w:vMerge w:val="restart"/>
          </w:tcPr>
          <w:p w14:paraId="5F03F0AD"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lastRenderedPageBreak/>
              <w:t>7</w:t>
            </w:r>
          </w:p>
        </w:tc>
        <w:tc>
          <w:tcPr>
            <w:tcW w:w="9004" w:type="dxa"/>
            <w:gridSpan w:val="8"/>
            <w:shd w:val="clear" w:color="auto" w:fill="B6DDE8"/>
          </w:tcPr>
          <w:p w14:paraId="3535175B"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S4. Control of Drug Substance/ API</w:t>
            </w:r>
          </w:p>
        </w:tc>
        <w:tc>
          <w:tcPr>
            <w:tcW w:w="984" w:type="dxa"/>
            <w:shd w:val="clear" w:color="auto" w:fill="B6DDE8"/>
          </w:tcPr>
          <w:p w14:paraId="50CDD739" w14:textId="77777777" w:rsidR="00BA48EB" w:rsidRPr="00D5085B" w:rsidRDefault="00BA48EB" w:rsidP="00A75F0F">
            <w:pPr>
              <w:spacing w:after="0" w:line="240" w:lineRule="auto"/>
              <w:rPr>
                <w:rFonts w:ascii="Arial" w:hAnsi="Arial" w:cs="Arial"/>
                <w:b/>
                <w:sz w:val="16"/>
                <w:szCs w:val="16"/>
              </w:rPr>
            </w:pPr>
          </w:p>
        </w:tc>
      </w:tr>
      <w:tr w:rsidR="00BA48EB" w:rsidRPr="00D5085B" w14:paraId="05B9CE56" w14:textId="77777777" w:rsidTr="00A75F0F">
        <w:trPr>
          <w:trHeight w:val="175"/>
          <w:jc w:val="center"/>
        </w:trPr>
        <w:tc>
          <w:tcPr>
            <w:tcW w:w="540" w:type="dxa"/>
            <w:vMerge/>
          </w:tcPr>
          <w:p w14:paraId="71F82571" w14:textId="77777777" w:rsidR="00BA48EB" w:rsidRPr="00D5085B" w:rsidRDefault="00BA48EB" w:rsidP="00A75F0F">
            <w:pPr>
              <w:spacing w:after="0" w:line="240" w:lineRule="auto"/>
              <w:rPr>
                <w:rFonts w:ascii="Arial" w:hAnsi="Arial" w:cs="Arial"/>
                <w:b/>
                <w:sz w:val="16"/>
                <w:szCs w:val="16"/>
              </w:rPr>
            </w:pPr>
          </w:p>
        </w:tc>
        <w:tc>
          <w:tcPr>
            <w:tcW w:w="1296" w:type="dxa"/>
          </w:tcPr>
          <w:p w14:paraId="57C15144"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 xml:space="preserve">S.4.1 Specification </w:t>
            </w:r>
          </w:p>
        </w:tc>
        <w:tc>
          <w:tcPr>
            <w:tcW w:w="4320" w:type="dxa"/>
          </w:tcPr>
          <w:p w14:paraId="2E57893A"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Table of Specification of API from both API Manufacturer &amp; Product Manufacturer</w:t>
            </w:r>
          </w:p>
          <w:p w14:paraId="6F3842A5"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(with Specification version no. &amp; effective date).</w:t>
            </w:r>
          </w:p>
          <w:p w14:paraId="5C61A635" w14:textId="77777777" w:rsidR="00BA48EB" w:rsidRPr="00D5085B" w:rsidRDefault="00BA48EB" w:rsidP="00A75F0F">
            <w:pPr>
              <w:spacing w:after="0" w:line="240" w:lineRule="auto"/>
              <w:jc w:val="both"/>
              <w:rPr>
                <w:rFonts w:ascii="Arial" w:hAnsi="Arial" w:cs="Arial"/>
                <w:sz w:val="16"/>
                <w:szCs w:val="16"/>
              </w:rPr>
            </w:pPr>
          </w:p>
        </w:tc>
        <w:tc>
          <w:tcPr>
            <w:tcW w:w="1166" w:type="dxa"/>
            <w:vAlign w:val="center"/>
          </w:tcPr>
          <w:p w14:paraId="2932193F"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01FF3F23"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tcBorders>
              <w:bottom w:val="single" w:sz="4" w:space="0" w:color="auto"/>
            </w:tcBorders>
            <w:vAlign w:val="center"/>
          </w:tcPr>
          <w:p w14:paraId="3825CC80"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00" w:type="dxa"/>
            <w:gridSpan w:val="3"/>
            <w:tcBorders>
              <w:bottom w:val="single" w:sz="4" w:space="0" w:color="auto"/>
            </w:tcBorders>
          </w:tcPr>
          <w:p w14:paraId="1D23197B" w14:textId="77777777" w:rsidR="00BA48EB" w:rsidRDefault="00BA48EB" w:rsidP="00A75F0F">
            <w:pPr>
              <w:spacing w:after="0" w:line="240" w:lineRule="auto"/>
              <w:jc w:val="center"/>
              <w:rPr>
                <w:rFonts w:ascii="Arial" w:hAnsi="Arial" w:cs="Arial"/>
                <w:b/>
                <w:sz w:val="16"/>
                <w:szCs w:val="16"/>
              </w:rPr>
            </w:pPr>
          </w:p>
          <w:p w14:paraId="66953908"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1D1EE97C" w14:textId="77777777" w:rsidTr="00A75F0F">
        <w:trPr>
          <w:trHeight w:val="175"/>
          <w:jc w:val="center"/>
        </w:trPr>
        <w:tc>
          <w:tcPr>
            <w:tcW w:w="540" w:type="dxa"/>
            <w:vMerge/>
          </w:tcPr>
          <w:p w14:paraId="442D7855" w14:textId="77777777" w:rsidR="00BA48EB" w:rsidRPr="00D5085B" w:rsidRDefault="00BA48EB" w:rsidP="00A75F0F">
            <w:pPr>
              <w:spacing w:after="0" w:line="240" w:lineRule="auto"/>
              <w:rPr>
                <w:rFonts w:ascii="Arial" w:hAnsi="Arial" w:cs="Arial"/>
                <w:b/>
                <w:sz w:val="16"/>
                <w:szCs w:val="16"/>
              </w:rPr>
            </w:pPr>
          </w:p>
        </w:tc>
        <w:tc>
          <w:tcPr>
            <w:tcW w:w="1296" w:type="dxa"/>
          </w:tcPr>
          <w:p w14:paraId="1F6E2C79"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S4.2 Analytical Procedures</w:t>
            </w:r>
          </w:p>
        </w:tc>
        <w:tc>
          <w:tcPr>
            <w:tcW w:w="4320" w:type="dxa"/>
          </w:tcPr>
          <w:p w14:paraId="60ACDE65" w14:textId="77777777" w:rsidR="00BA48EB" w:rsidRPr="00D5085B" w:rsidRDefault="00BA48EB" w:rsidP="00BA48EB">
            <w:pPr>
              <w:numPr>
                <w:ilvl w:val="0"/>
                <w:numId w:val="23"/>
              </w:numPr>
              <w:spacing w:after="0" w:line="240" w:lineRule="auto"/>
              <w:jc w:val="both"/>
              <w:rPr>
                <w:rFonts w:ascii="Arial" w:hAnsi="Arial" w:cs="Arial"/>
                <w:sz w:val="16"/>
                <w:szCs w:val="16"/>
                <w:lang w:val="en-GB"/>
              </w:rPr>
            </w:pPr>
            <w:r w:rsidRPr="00D5085B">
              <w:rPr>
                <w:rFonts w:ascii="Arial" w:hAnsi="Arial" w:cs="Arial"/>
                <w:sz w:val="16"/>
                <w:szCs w:val="16"/>
                <w:lang w:val="en-GB"/>
              </w:rPr>
              <w:t xml:space="preserve">The analytical procedures used for testing of API should be provided in </w:t>
            </w:r>
            <w:proofErr w:type="gramStart"/>
            <w:r w:rsidRPr="00D5085B">
              <w:rPr>
                <w:rFonts w:ascii="Arial" w:hAnsi="Arial" w:cs="Arial"/>
                <w:sz w:val="16"/>
                <w:szCs w:val="16"/>
                <w:lang w:val="en-GB"/>
              </w:rPr>
              <w:t>sufficient</w:t>
            </w:r>
            <w:proofErr w:type="gramEnd"/>
            <w:r w:rsidRPr="00D5085B">
              <w:rPr>
                <w:rFonts w:ascii="Arial" w:hAnsi="Arial" w:cs="Arial"/>
                <w:sz w:val="16"/>
                <w:szCs w:val="16"/>
                <w:lang w:val="en-GB"/>
              </w:rPr>
              <w:t xml:space="preserve"> details to enable reproducible testing by another laboratory</w:t>
            </w:r>
          </w:p>
          <w:p w14:paraId="62DCAA9F" w14:textId="77777777" w:rsidR="00BA48EB" w:rsidRPr="00A26E1F" w:rsidRDefault="00BA48EB" w:rsidP="00BA48EB">
            <w:pPr>
              <w:numPr>
                <w:ilvl w:val="0"/>
                <w:numId w:val="23"/>
              </w:numPr>
              <w:spacing w:after="0" w:line="240" w:lineRule="auto"/>
              <w:jc w:val="both"/>
              <w:rPr>
                <w:rFonts w:ascii="Arial" w:hAnsi="Arial" w:cs="Arial"/>
                <w:sz w:val="16"/>
                <w:szCs w:val="16"/>
                <w:lang w:val="en-GB"/>
              </w:rPr>
            </w:pPr>
            <w:r w:rsidRPr="00D5085B">
              <w:rPr>
                <w:rFonts w:ascii="Arial" w:hAnsi="Arial" w:cs="Arial"/>
                <w:bCs/>
                <w:sz w:val="16"/>
                <w:szCs w:val="16"/>
                <w:lang w:val="en-GB"/>
              </w:rPr>
              <w:t>Compendial methods or appropriate information from the manufacturer</w:t>
            </w:r>
          </w:p>
          <w:p w14:paraId="468A7F1C" w14:textId="77777777" w:rsidR="00BA48EB" w:rsidRPr="002C054C" w:rsidRDefault="00BA48EB" w:rsidP="00A75F0F">
            <w:pPr>
              <w:spacing w:after="0" w:line="240" w:lineRule="auto"/>
              <w:ind w:left="360"/>
              <w:jc w:val="both"/>
              <w:rPr>
                <w:rFonts w:ascii="Arial" w:hAnsi="Arial" w:cs="Arial"/>
                <w:sz w:val="16"/>
                <w:szCs w:val="16"/>
                <w:lang w:val="en-GB"/>
              </w:rPr>
            </w:pPr>
          </w:p>
        </w:tc>
        <w:tc>
          <w:tcPr>
            <w:tcW w:w="1166" w:type="dxa"/>
            <w:vMerge w:val="restart"/>
            <w:vAlign w:val="center"/>
          </w:tcPr>
          <w:p w14:paraId="4A3B3DD9"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5DC07E27" w14:textId="77777777" w:rsidR="00BA48EB" w:rsidRPr="008D07D2" w:rsidRDefault="00BA48EB" w:rsidP="00A75F0F">
            <w:pPr>
              <w:spacing w:after="0" w:line="240" w:lineRule="auto"/>
              <w:jc w:val="center"/>
              <w:rPr>
                <w:rFonts w:ascii="Arial" w:hAnsi="Arial" w:cs="Arial"/>
                <w:b/>
                <w:sz w:val="16"/>
                <w:szCs w:val="16"/>
              </w:rPr>
            </w:pPr>
          </w:p>
        </w:tc>
        <w:tc>
          <w:tcPr>
            <w:tcW w:w="1134" w:type="dxa"/>
            <w:vMerge w:val="restart"/>
            <w:vAlign w:val="center"/>
          </w:tcPr>
          <w:p w14:paraId="3CB49395"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768E86CE" w14:textId="77777777" w:rsidR="00BA48EB" w:rsidRPr="008D07D2"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54D67835"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42CE6E55" w14:textId="77777777" w:rsidR="00BA48EB" w:rsidRDefault="00BA48EB" w:rsidP="00A75F0F">
            <w:pPr>
              <w:spacing w:after="0" w:line="240" w:lineRule="auto"/>
              <w:jc w:val="center"/>
              <w:rPr>
                <w:rFonts w:ascii="Arial" w:hAnsi="Arial" w:cs="Arial"/>
                <w:b/>
                <w:sz w:val="16"/>
                <w:szCs w:val="16"/>
              </w:rPr>
            </w:pPr>
          </w:p>
          <w:p w14:paraId="046B8DFF" w14:textId="77777777" w:rsidR="00BA48EB" w:rsidRDefault="00BA48EB" w:rsidP="00A75F0F">
            <w:pPr>
              <w:spacing w:after="0" w:line="240" w:lineRule="auto"/>
              <w:jc w:val="center"/>
              <w:rPr>
                <w:rFonts w:ascii="Arial" w:hAnsi="Arial" w:cs="Arial"/>
                <w:b/>
                <w:sz w:val="16"/>
                <w:szCs w:val="16"/>
              </w:rPr>
            </w:pPr>
          </w:p>
          <w:p w14:paraId="2D331E52"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0B6CCD9C" w14:textId="77777777" w:rsidTr="00A75F0F">
        <w:trPr>
          <w:trHeight w:val="175"/>
          <w:jc w:val="center"/>
        </w:trPr>
        <w:tc>
          <w:tcPr>
            <w:tcW w:w="540" w:type="dxa"/>
            <w:vMerge/>
          </w:tcPr>
          <w:p w14:paraId="45F00EA4" w14:textId="77777777" w:rsidR="00BA48EB" w:rsidRPr="00D5085B" w:rsidRDefault="00BA48EB" w:rsidP="00A75F0F">
            <w:pPr>
              <w:spacing w:after="0" w:line="240" w:lineRule="auto"/>
              <w:rPr>
                <w:rFonts w:ascii="Arial" w:hAnsi="Arial" w:cs="Arial"/>
                <w:b/>
                <w:sz w:val="16"/>
                <w:szCs w:val="16"/>
              </w:rPr>
            </w:pPr>
          </w:p>
        </w:tc>
        <w:tc>
          <w:tcPr>
            <w:tcW w:w="1296" w:type="dxa"/>
          </w:tcPr>
          <w:p w14:paraId="256E8631"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S4.3 Validation of Analytical Procedures</w:t>
            </w:r>
          </w:p>
        </w:tc>
        <w:tc>
          <w:tcPr>
            <w:tcW w:w="4320" w:type="dxa"/>
          </w:tcPr>
          <w:p w14:paraId="1C1ECCC3" w14:textId="77777777" w:rsidR="00BA48EB" w:rsidRPr="00D5085B" w:rsidRDefault="00BA48EB" w:rsidP="00BA48EB">
            <w:pPr>
              <w:numPr>
                <w:ilvl w:val="0"/>
                <w:numId w:val="24"/>
              </w:numPr>
              <w:spacing w:after="0"/>
              <w:rPr>
                <w:rFonts w:ascii="Arial" w:hAnsi="Arial" w:cs="Arial"/>
                <w:bCs/>
                <w:sz w:val="16"/>
                <w:szCs w:val="16"/>
                <w:lang w:val="en-GB"/>
              </w:rPr>
            </w:pPr>
            <w:r w:rsidRPr="00D5085B">
              <w:rPr>
                <w:rFonts w:ascii="Arial" w:hAnsi="Arial" w:cs="Arial"/>
                <w:bCs/>
                <w:sz w:val="16"/>
                <w:szCs w:val="16"/>
                <w:lang w:val="en-GB"/>
              </w:rPr>
              <w:t>Analytical validation information, including experimental data for the analytical procedures used for testing the API</w:t>
            </w:r>
          </w:p>
          <w:p w14:paraId="64A208D7" w14:textId="77777777" w:rsidR="00BA48EB" w:rsidRPr="00D5085B" w:rsidRDefault="00BA48EB" w:rsidP="00BA48EB">
            <w:pPr>
              <w:numPr>
                <w:ilvl w:val="0"/>
                <w:numId w:val="24"/>
              </w:numPr>
              <w:spacing w:after="0" w:line="240" w:lineRule="auto"/>
              <w:jc w:val="both"/>
              <w:rPr>
                <w:rFonts w:ascii="Arial" w:hAnsi="Arial" w:cs="Arial"/>
                <w:bCs/>
                <w:sz w:val="16"/>
                <w:szCs w:val="16"/>
                <w:lang w:val="en-GB"/>
              </w:rPr>
            </w:pPr>
            <w:r w:rsidRPr="00D5085B">
              <w:rPr>
                <w:rFonts w:ascii="Arial" w:hAnsi="Arial" w:cs="Arial"/>
                <w:bCs/>
                <w:sz w:val="16"/>
                <w:szCs w:val="16"/>
                <w:lang w:val="en-GB"/>
              </w:rPr>
              <w:t>Typical validation characteristics to be considered:</w:t>
            </w:r>
          </w:p>
          <w:p w14:paraId="3739FC31"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Selectivity</w:t>
            </w:r>
          </w:p>
          <w:p w14:paraId="468CC6B5"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proofErr w:type="gramStart"/>
            <w:r w:rsidRPr="00D5085B">
              <w:rPr>
                <w:rFonts w:ascii="Arial" w:hAnsi="Arial" w:cs="Arial"/>
                <w:sz w:val="16"/>
                <w:szCs w:val="16"/>
                <w:lang w:val="en-GB"/>
              </w:rPr>
              <w:t>Precision(</w:t>
            </w:r>
            <w:proofErr w:type="gramEnd"/>
            <w:r w:rsidRPr="00D5085B">
              <w:rPr>
                <w:rFonts w:ascii="Arial" w:hAnsi="Arial" w:cs="Arial"/>
                <w:sz w:val="16"/>
                <w:szCs w:val="16"/>
                <w:lang w:val="en-GB"/>
              </w:rPr>
              <w:t>repeatability, intermediate precision and reproducibility)</w:t>
            </w:r>
          </w:p>
          <w:p w14:paraId="21AFDE9B"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Accuracy</w:t>
            </w:r>
          </w:p>
          <w:p w14:paraId="72FB9368"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Linearity</w:t>
            </w:r>
          </w:p>
          <w:p w14:paraId="3852F857"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Range</w:t>
            </w:r>
          </w:p>
          <w:p w14:paraId="620DE94F"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Limit of Quantitation</w:t>
            </w:r>
          </w:p>
          <w:p w14:paraId="4ABC7562"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Limit of detection</w:t>
            </w:r>
          </w:p>
          <w:p w14:paraId="3AF009D7"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Robustness</w:t>
            </w:r>
          </w:p>
          <w:p w14:paraId="25B663C2" w14:textId="77777777" w:rsidR="00BA48EB" w:rsidRPr="00D5085B" w:rsidRDefault="00BA48EB" w:rsidP="00BA48EB">
            <w:pPr>
              <w:numPr>
                <w:ilvl w:val="1"/>
                <w:numId w:val="24"/>
              </w:numPr>
              <w:spacing w:after="0" w:line="240" w:lineRule="auto"/>
              <w:ind w:left="712"/>
              <w:jc w:val="both"/>
              <w:rPr>
                <w:rFonts w:ascii="Arial" w:hAnsi="Arial" w:cs="Arial"/>
                <w:sz w:val="16"/>
                <w:szCs w:val="16"/>
                <w:lang w:val="en-GB"/>
              </w:rPr>
            </w:pPr>
            <w:r w:rsidRPr="00D5085B">
              <w:rPr>
                <w:rFonts w:ascii="Arial" w:hAnsi="Arial" w:cs="Arial"/>
                <w:sz w:val="16"/>
                <w:szCs w:val="16"/>
                <w:lang w:val="en-GB"/>
              </w:rPr>
              <w:t>System suitability</w:t>
            </w:r>
          </w:p>
          <w:p w14:paraId="611DDD78" w14:textId="77777777" w:rsidR="00BA48EB" w:rsidRPr="00D5085B" w:rsidRDefault="00BA48EB" w:rsidP="00BA48EB">
            <w:pPr>
              <w:numPr>
                <w:ilvl w:val="0"/>
                <w:numId w:val="24"/>
              </w:numPr>
              <w:spacing w:after="0" w:line="240" w:lineRule="auto"/>
              <w:jc w:val="both"/>
              <w:rPr>
                <w:rFonts w:ascii="Arial" w:hAnsi="Arial" w:cs="Arial"/>
                <w:bCs/>
                <w:sz w:val="16"/>
                <w:szCs w:val="16"/>
                <w:lang w:val="en-GB"/>
              </w:rPr>
            </w:pPr>
            <w:r w:rsidRPr="00D5085B">
              <w:rPr>
                <w:rFonts w:ascii="Arial" w:hAnsi="Arial" w:cs="Arial"/>
                <w:bCs/>
                <w:sz w:val="16"/>
                <w:szCs w:val="16"/>
                <w:lang w:val="en-GB"/>
              </w:rPr>
              <w:t>Non-compendial methods</w:t>
            </w:r>
          </w:p>
          <w:p w14:paraId="51C6362F" w14:textId="77777777" w:rsidR="00BA48EB" w:rsidRPr="00D5085B" w:rsidRDefault="00BA48EB" w:rsidP="00A75F0F">
            <w:pPr>
              <w:spacing w:after="0" w:line="240" w:lineRule="auto"/>
              <w:jc w:val="both"/>
              <w:rPr>
                <w:rFonts w:ascii="Arial" w:hAnsi="Arial" w:cs="Arial"/>
                <w:sz w:val="16"/>
                <w:szCs w:val="16"/>
              </w:rPr>
            </w:pPr>
          </w:p>
        </w:tc>
        <w:tc>
          <w:tcPr>
            <w:tcW w:w="1166" w:type="dxa"/>
            <w:vMerge/>
            <w:vAlign w:val="center"/>
          </w:tcPr>
          <w:p w14:paraId="3C199100"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ign w:val="center"/>
          </w:tcPr>
          <w:p w14:paraId="3BDC845E" w14:textId="77777777" w:rsidR="00BA48EB" w:rsidRPr="00D5085B"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15CEDC0C"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3BDC804B" w14:textId="77777777" w:rsidR="00BA48EB" w:rsidRDefault="00BA48EB" w:rsidP="00A75F0F">
            <w:pPr>
              <w:spacing w:after="0" w:line="240" w:lineRule="auto"/>
              <w:jc w:val="center"/>
              <w:rPr>
                <w:rFonts w:ascii="Arial" w:hAnsi="Arial" w:cs="Arial"/>
                <w:b/>
                <w:sz w:val="16"/>
                <w:szCs w:val="16"/>
              </w:rPr>
            </w:pPr>
          </w:p>
          <w:p w14:paraId="15327F1C" w14:textId="77777777" w:rsidR="00BA48EB" w:rsidRDefault="00BA48EB" w:rsidP="00A75F0F">
            <w:pPr>
              <w:spacing w:after="0" w:line="240" w:lineRule="auto"/>
              <w:jc w:val="center"/>
              <w:rPr>
                <w:rFonts w:ascii="Arial" w:hAnsi="Arial" w:cs="Arial"/>
                <w:b/>
                <w:sz w:val="16"/>
                <w:szCs w:val="16"/>
              </w:rPr>
            </w:pPr>
          </w:p>
          <w:p w14:paraId="4D43220C" w14:textId="77777777" w:rsidR="00BA48EB" w:rsidRDefault="00BA48EB" w:rsidP="00A75F0F">
            <w:pPr>
              <w:spacing w:after="0" w:line="240" w:lineRule="auto"/>
              <w:jc w:val="center"/>
              <w:rPr>
                <w:rFonts w:ascii="Arial" w:hAnsi="Arial" w:cs="Arial"/>
                <w:b/>
                <w:sz w:val="16"/>
                <w:szCs w:val="16"/>
              </w:rPr>
            </w:pPr>
          </w:p>
          <w:p w14:paraId="237E0E23" w14:textId="77777777" w:rsidR="00BA48EB" w:rsidRDefault="00BA48EB" w:rsidP="00A75F0F">
            <w:pPr>
              <w:spacing w:after="0" w:line="240" w:lineRule="auto"/>
              <w:jc w:val="center"/>
              <w:rPr>
                <w:rFonts w:ascii="Arial" w:hAnsi="Arial" w:cs="Arial"/>
                <w:b/>
                <w:sz w:val="16"/>
                <w:szCs w:val="16"/>
              </w:rPr>
            </w:pPr>
          </w:p>
          <w:p w14:paraId="35F11E25" w14:textId="77777777" w:rsidR="00BA48EB" w:rsidRDefault="00BA48EB" w:rsidP="00A75F0F">
            <w:pPr>
              <w:spacing w:after="0" w:line="240" w:lineRule="auto"/>
              <w:jc w:val="center"/>
              <w:rPr>
                <w:rFonts w:ascii="Arial" w:hAnsi="Arial" w:cs="Arial"/>
                <w:b/>
                <w:sz w:val="16"/>
                <w:szCs w:val="16"/>
              </w:rPr>
            </w:pPr>
          </w:p>
          <w:p w14:paraId="7E1E4B94" w14:textId="77777777" w:rsidR="00BA48EB" w:rsidRDefault="00BA48EB" w:rsidP="00A75F0F">
            <w:pPr>
              <w:spacing w:after="0" w:line="240" w:lineRule="auto"/>
              <w:jc w:val="center"/>
              <w:rPr>
                <w:rFonts w:ascii="Arial" w:hAnsi="Arial" w:cs="Arial"/>
                <w:b/>
                <w:sz w:val="16"/>
                <w:szCs w:val="16"/>
              </w:rPr>
            </w:pPr>
          </w:p>
          <w:p w14:paraId="6B465A4F" w14:textId="77777777" w:rsidR="00BA48EB" w:rsidRDefault="00BA48EB" w:rsidP="00A75F0F">
            <w:pPr>
              <w:spacing w:after="0" w:line="240" w:lineRule="auto"/>
              <w:jc w:val="center"/>
              <w:rPr>
                <w:rFonts w:ascii="Arial" w:hAnsi="Arial" w:cs="Arial"/>
                <w:b/>
                <w:sz w:val="16"/>
                <w:szCs w:val="16"/>
              </w:rPr>
            </w:pPr>
          </w:p>
          <w:p w14:paraId="0503781F" w14:textId="77777777" w:rsidR="00BA48EB" w:rsidRDefault="00BA48EB" w:rsidP="00A75F0F">
            <w:pPr>
              <w:spacing w:after="0" w:line="240" w:lineRule="auto"/>
              <w:jc w:val="center"/>
              <w:rPr>
                <w:rFonts w:ascii="Arial" w:hAnsi="Arial" w:cs="Arial"/>
                <w:b/>
                <w:sz w:val="16"/>
                <w:szCs w:val="16"/>
              </w:rPr>
            </w:pPr>
          </w:p>
          <w:p w14:paraId="7123F4A2"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44BC7F03" w14:textId="77777777" w:rsidTr="00A75F0F">
        <w:trPr>
          <w:trHeight w:val="175"/>
          <w:jc w:val="center"/>
        </w:trPr>
        <w:tc>
          <w:tcPr>
            <w:tcW w:w="540" w:type="dxa"/>
            <w:vMerge/>
          </w:tcPr>
          <w:p w14:paraId="68189CBB" w14:textId="77777777" w:rsidR="00BA48EB" w:rsidRPr="00D5085B" w:rsidRDefault="00BA48EB" w:rsidP="00A75F0F">
            <w:pPr>
              <w:spacing w:after="0" w:line="240" w:lineRule="auto"/>
              <w:rPr>
                <w:rFonts w:ascii="Arial" w:hAnsi="Arial" w:cs="Arial"/>
                <w:b/>
                <w:sz w:val="16"/>
                <w:szCs w:val="16"/>
              </w:rPr>
            </w:pPr>
          </w:p>
        </w:tc>
        <w:tc>
          <w:tcPr>
            <w:tcW w:w="1296" w:type="dxa"/>
          </w:tcPr>
          <w:p w14:paraId="1341A194"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S4.4 Batch Analysis</w:t>
            </w:r>
          </w:p>
        </w:tc>
        <w:tc>
          <w:tcPr>
            <w:tcW w:w="4320" w:type="dxa"/>
          </w:tcPr>
          <w:p w14:paraId="57E076F7" w14:textId="77777777" w:rsidR="00BA48EB" w:rsidRPr="00D5085B" w:rsidRDefault="00BA48EB" w:rsidP="00BA48EB">
            <w:pPr>
              <w:numPr>
                <w:ilvl w:val="0"/>
                <w:numId w:val="25"/>
              </w:numPr>
              <w:spacing w:after="0" w:line="240" w:lineRule="auto"/>
              <w:jc w:val="both"/>
              <w:rPr>
                <w:rFonts w:ascii="Arial" w:hAnsi="Arial" w:cs="Arial"/>
                <w:sz w:val="16"/>
                <w:szCs w:val="16"/>
                <w:lang w:val="en-GB"/>
              </w:rPr>
            </w:pPr>
            <w:r w:rsidRPr="00D5085B">
              <w:rPr>
                <w:rFonts w:ascii="Arial" w:hAnsi="Arial" w:cs="Arial"/>
                <w:sz w:val="16"/>
                <w:szCs w:val="16"/>
                <w:lang w:val="en-GB"/>
              </w:rPr>
              <w:t>Batch analysis results of at least 3 batches</w:t>
            </w:r>
          </w:p>
          <w:p w14:paraId="5940D784" w14:textId="77777777" w:rsidR="00BA48EB" w:rsidRPr="00D5085B" w:rsidRDefault="00BA48EB" w:rsidP="00BA48EB">
            <w:pPr>
              <w:numPr>
                <w:ilvl w:val="0"/>
                <w:numId w:val="25"/>
              </w:numPr>
              <w:spacing w:after="0" w:line="240" w:lineRule="auto"/>
              <w:contextualSpacing/>
              <w:jc w:val="both"/>
              <w:rPr>
                <w:rFonts w:ascii="Arial" w:hAnsi="Arial" w:cs="Arial"/>
                <w:sz w:val="16"/>
                <w:szCs w:val="16"/>
              </w:rPr>
            </w:pPr>
            <w:r w:rsidRPr="00D5085B">
              <w:rPr>
                <w:rFonts w:ascii="Arial" w:hAnsi="Arial" w:cs="Arial"/>
                <w:sz w:val="16"/>
                <w:szCs w:val="16"/>
                <w:lang w:val="en-GB"/>
              </w:rPr>
              <w:t xml:space="preserve">Information in table form </w:t>
            </w:r>
          </w:p>
          <w:p w14:paraId="2798D179" w14:textId="77777777" w:rsidR="00BA48EB" w:rsidRPr="00D5085B" w:rsidRDefault="00BA48EB" w:rsidP="00A75F0F">
            <w:pPr>
              <w:spacing w:after="0" w:line="240" w:lineRule="auto"/>
              <w:ind w:left="360"/>
              <w:contextualSpacing/>
              <w:jc w:val="both"/>
              <w:rPr>
                <w:rFonts w:ascii="Arial" w:hAnsi="Arial" w:cs="Arial"/>
                <w:sz w:val="16"/>
                <w:szCs w:val="16"/>
              </w:rPr>
            </w:pPr>
            <w:r w:rsidRPr="00D5085B">
              <w:rPr>
                <w:rFonts w:ascii="Arial" w:hAnsi="Arial" w:cs="Arial"/>
                <w:sz w:val="16"/>
                <w:szCs w:val="16"/>
                <w:lang w:val="en-GB"/>
              </w:rPr>
              <w:t>e.g.: batch number, batch size, manufacturing date, manufacturing site and batch use (validation, stability, commercial etc.)</w:t>
            </w:r>
          </w:p>
          <w:p w14:paraId="2CA8E5BA" w14:textId="77777777" w:rsidR="00BA48EB" w:rsidRPr="00D5085B" w:rsidRDefault="00BA48EB" w:rsidP="00A75F0F">
            <w:pPr>
              <w:spacing w:after="0" w:line="240" w:lineRule="auto"/>
              <w:jc w:val="both"/>
              <w:rPr>
                <w:rFonts w:ascii="Arial" w:hAnsi="Arial" w:cs="Arial"/>
                <w:sz w:val="16"/>
                <w:szCs w:val="16"/>
              </w:rPr>
            </w:pPr>
          </w:p>
        </w:tc>
        <w:tc>
          <w:tcPr>
            <w:tcW w:w="1166" w:type="dxa"/>
            <w:vAlign w:val="center"/>
          </w:tcPr>
          <w:p w14:paraId="6681D115"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1D3EFB88"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vAlign w:val="center"/>
          </w:tcPr>
          <w:p w14:paraId="14444F46"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00" w:type="dxa"/>
            <w:gridSpan w:val="3"/>
          </w:tcPr>
          <w:p w14:paraId="1BA1F31E" w14:textId="77777777" w:rsidR="00BA48EB" w:rsidRDefault="00BA48EB" w:rsidP="00A75F0F">
            <w:pPr>
              <w:spacing w:after="0" w:line="240" w:lineRule="auto"/>
              <w:jc w:val="center"/>
              <w:rPr>
                <w:rFonts w:ascii="Arial" w:hAnsi="Arial" w:cs="Arial"/>
                <w:b/>
                <w:sz w:val="16"/>
                <w:szCs w:val="16"/>
              </w:rPr>
            </w:pPr>
          </w:p>
          <w:p w14:paraId="2EF892B4" w14:textId="77777777" w:rsidR="00BA48EB" w:rsidRDefault="00BA48EB" w:rsidP="00A75F0F">
            <w:pPr>
              <w:spacing w:after="0" w:line="240" w:lineRule="auto"/>
              <w:jc w:val="center"/>
              <w:rPr>
                <w:rFonts w:ascii="Arial" w:hAnsi="Arial" w:cs="Arial"/>
                <w:b/>
                <w:sz w:val="16"/>
                <w:szCs w:val="16"/>
              </w:rPr>
            </w:pPr>
          </w:p>
          <w:p w14:paraId="1120BDD6"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301F884B"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453495DD" w14:textId="77777777" w:rsidTr="00A75F0F">
        <w:trPr>
          <w:trHeight w:val="175"/>
          <w:jc w:val="center"/>
        </w:trPr>
        <w:tc>
          <w:tcPr>
            <w:tcW w:w="540" w:type="dxa"/>
            <w:vMerge/>
          </w:tcPr>
          <w:p w14:paraId="0E6160CC" w14:textId="77777777" w:rsidR="00BA48EB" w:rsidRPr="00D5085B" w:rsidRDefault="00BA48EB" w:rsidP="00A75F0F">
            <w:pPr>
              <w:spacing w:after="0" w:line="240" w:lineRule="auto"/>
              <w:rPr>
                <w:rFonts w:ascii="Arial" w:hAnsi="Arial" w:cs="Arial"/>
                <w:b/>
                <w:sz w:val="16"/>
                <w:szCs w:val="16"/>
              </w:rPr>
            </w:pPr>
          </w:p>
        </w:tc>
        <w:tc>
          <w:tcPr>
            <w:tcW w:w="1296" w:type="dxa"/>
          </w:tcPr>
          <w:p w14:paraId="48CB2942"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 xml:space="preserve">S.4.4.1 Certificates of </w:t>
            </w:r>
            <w:proofErr w:type="gramStart"/>
            <w:r w:rsidRPr="00D5085B">
              <w:rPr>
                <w:rFonts w:ascii="Arial" w:hAnsi="Arial" w:cs="Arial"/>
                <w:sz w:val="16"/>
                <w:szCs w:val="16"/>
              </w:rPr>
              <w:t>Analysis(</w:t>
            </w:r>
            <w:proofErr w:type="gramEnd"/>
            <w:r w:rsidRPr="00D5085B">
              <w:rPr>
                <w:rFonts w:ascii="Arial" w:hAnsi="Arial" w:cs="Arial"/>
                <w:sz w:val="16"/>
                <w:szCs w:val="16"/>
              </w:rPr>
              <w:t>COA)</w:t>
            </w:r>
          </w:p>
        </w:tc>
        <w:tc>
          <w:tcPr>
            <w:tcW w:w="4320" w:type="dxa"/>
          </w:tcPr>
          <w:p w14:paraId="34FA96D4" w14:textId="77777777" w:rsidR="00BA48EB" w:rsidRPr="00D5085B" w:rsidRDefault="00BA48EB" w:rsidP="00BA48EB">
            <w:pPr>
              <w:numPr>
                <w:ilvl w:val="0"/>
                <w:numId w:val="26"/>
              </w:numPr>
              <w:spacing w:after="0" w:line="240" w:lineRule="auto"/>
              <w:contextualSpacing/>
              <w:jc w:val="both"/>
              <w:rPr>
                <w:rFonts w:ascii="Arial" w:hAnsi="Arial" w:cs="Arial"/>
                <w:sz w:val="16"/>
                <w:szCs w:val="16"/>
              </w:rPr>
            </w:pPr>
            <w:r w:rsidRPr="00D5085B">
              <w:rPr>
                <w:rFonts w:ascii="Arial" w:hAnsi="Arial" w:cs="Arial"/>
                <w:sz w:val="16"/>
                <w:szCs w:val="16"/>
              </w:rPr>
              <w:t>From API Manufacturer (2 Batches)</w:t>
            </w:r>
          </w:p>
          <w:p w14:paraId="0C79124B" w14:textId="77777777" w:rsidR="00BA48EB" w:rsidRPr="00D5085B" w:rsidRDefault="00BA48EB" w:rsidP="00BA48EB">
            <w:pPr>
              <w:numPr>
                <w:ilvl w:val="0"/>
                <w:numId w:val="26"/>
              </w:numPr>
              <w:spacing w:after="0" w:line="240" w:lineRule="auto"/>
              <w:contextualSpacing/>
              <w:jc w:val="both"/>
              <w:rPr>
                <w:rFonts w:ascii="Arial" w:hAnsi="Arial" w:cs="Arial"/>
                <w:sz w:val="16"/>
                <w:szCs w:val="16"/>
              </w:rPr>
            </w:pPr>
            <w:r w:rsidRPr="00D5085B">
              <w:rPr>
                <w:rFonts w:ascii="Arial" w:hAnsi="Arial" w:cs="Arial"/>
                <w:sz w:val="16"/>
                <w:szCs w:val="16"/>
              </w:rPr>
              <w:t>From Product Manufacturer (2 Batches)</w:t>
            </w:r>
          </w:p>
          <w:p w14:paraId="1BBF8178" w14:textId="77777777" w:rsidR="00BA48EB" w:rsidRPr="00D5085B" w:rsidRDefault="00BA48EB" w:rsidP="00A75F0F">
            <w:pPr>
              <w:spacing w:after="0" w:line="240" w:lineRule="auto"/>
              <w:jc w:val="both"/>
              <w:rPr>
                <w:rFonts w:ascii="Arial" w:hAnsi="Arial" w:cs="Arial"/>
                <w:sz w:val="16"/>
                <w:szCs w:val="16"/>
              </w:rPr>
            </w:pPr>
          </w:p>
        </w:tc>
        <w:tc>
          <w:tcPr>
            <w:tcW w:w="1166" w:type="dxa"/>
            <w:vAlign w:val="center"/>
          </w:tcPr>
          <w:p w14:paraId="1CD6913E"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6E8EB749"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vAlign w:val="center"/>
          </w:tcPr>
          <w:p w14:paraId="741A5B76"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00" w:type="dxa"/>
            <w:gridSpan w:val="3"/>
          </w:tcPr>
          <w:p w14:paraId="3233A618" w14:textId="77777777" w:rsidR="00BA48EB" w:rsidRDefault="00BA48EB" w:rsidP="00A75F0F">
            <w:pPr>
              <w:spacing w:after="0" w:line="240" w:lineRule="auto"/>
              <w:jc w:val="center"/>
              <w:rPr>
                <w:rFonts w:ascii="Arial" w:hAnsi="Arial" w:cs="Arial"/>
                <w:b/>
                <w:sz w:val="16"/>
                <w:szCs w:val="16"/>
              </w:rPr>
            </w:pPr>
          </w:p>
          <w:p w14:paraId="0277B3AD"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56D4F30B" w14:textId="77777777" w:rsidTr="00A75F0F">
        <w:trPr>
          <w:trHeight w:val="175"/>
          <w:jc w:val="center"/>
        </w:trPr>
        <w:tc>
          <w:tcPr>
            <w:tcW w:w="540" w:type="dxa"/>
            <w:vMerge/>
          </w:tcPr>
          <w:p w14:paraId="0D662AF6" w14:textId="77777777" w:rsidR="00BA48EB" w:rsidRPr="00D5085B" w:rsidRDefault="00BA48EB" w:rsidP="00A75F0F">
            <w:pPr>
              <w:spacing w:after="0" w:line="240" w:lineRule="auto"/>
              <w:rPr>
                <w:rFonts w:ascii="Arial" w:hAnsi="Arial" w:cs="Arial"/>
                <w:b/>
                <w:sz w:val="16"/>
                <w:szCs w:val="16"/>
              </w:rPr>
            </w:pPr>
          </w:p>
        </w:tc>
        <w:tc>
          <w:tcPr>
            <w:tcW w:w="1296" w:type="dxa"/>
            <w:vMerge w:val="restart"/>
          </w:tcPr>
          <w:p w14:paraId="238AEA86"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S.4.5 Justification of Specification</w:t>
            </w:r>
          </w:p>
        </w:tc>
        <w:tc>
          <w:tcPr>
            <w:tcW w:w="4320" w:type="dxa"/>
          </w:tcPr>
          <w:p w14:paraId="2353D147" w14:textId="77777777" w:rsidR="00BA48EB" w:rsidRPr="002C2DD6" w:rsidRDefault="00BA48EB" w:rsidP="00A75F0F">
            <w:pPr>
              <w:spacing w:after="0" w:line="240" w:lineRule="auto"/>
              <w:jc w:val="both"/>
              <w:rPr>
                <w:rFonts w:ascii="Arial" w:hAnsi="Arial" w:cs="Arial"/>
                <w:sz w:val="16"/>
                <w:szCs w:val="16"/>
                <w:u w:val="single"/>
                <w:lang w:val="en-GB"/>
              </w:rPr>
            </w:pPr>
            <w:r w:rsidRPr="002C2DD6">
              <w:rPr>
                <w:rFonts w:ascii="Arial" w:hAnsi="Arial" w:cs="Arial"/>
                <w:sz w:val="16"/>
                <w:szCs w:val="16"/>
                <w:u w:val="single"/>
                <w:lang w:val="en-GB"/>
              </w:rPr>
              <w:t>From API Manufacturer</w:t>
            </w:r>
          </w:p>
          <w:p w14:paraId="619045EA" w14:textId="77777777" w:rsidR="00BA48EB" w:rsidRPr="00D5085B" w:rsidRDefault="00BA48EB" w:rsidP="00BA48EB">
            <w:pPr>
              <w:numPr>
                <w:ilvl w:val="0"/>
                <w:numId w:val="27"/>
              </w:numPr>
              <w:spacing w:after="0" w:line="240" w:lineRule="auto"/>
              <w:jc w:val="both"/>
              <w:rPr>
                <w:rFonts w:ascii="Arial" w:hAnsi="Arial" w:cs="Arial"/>
                <w:sz w:val="16"/>
                <w:szCs w:val="16"/>
                <w:lang w:val="en-GB"/>
              </w:rPr>
            </w:pPr>
            <w:r w:rsidRPr="00D5085B">
              <w:rPr>
                <w:rFonts w:ascii="Arial" w:hAnsi="Arial" w:cs="Arial"/>
                <w:sz w:val="16"/>
                <w:szCs w:val="16"/>
                <w:lang w:val="en-GB"/>
              </w:rPr>
              <w:t>Discussion on inclusion/ omission of tests and analytical procedures</w:t>
            </w:r>
          </w:p>
          <w:p w14:paraId="76D719E4" w14:textId="77777777" w:rsidR="00BA48EB" w:rsidRDefault="00BA48EB" w:rsidP="00BA48EB">
            <w:pPr>
              <w:numPr>
                <w:ilvl w:val="0"/>
                <w:numId w:val="27"/>
              </w:numPr>
              <w:spacing w:after="0" w:line="240" w:lineRule="auto"/>
              <w:jc w:val="both"/>
              <w:rPr>
                <w:rFonts w:ascii="Arial" w:hAnsi="Arial" w:cs="Arial"/>
                <w:sz w:val="16"/>
                <w:szCs w:val="16"/>
                <w:lang w:val="en-GB"/>
              </w:rPr>
            </w:pPr>
            <w:r w:rsidRPr="00D5085B">
              <w:rPr>
                <w:rFonts w:ascii="Arial" w:hAnsi="Arial" w:cs="Arial"/>
                <w:sz w:val="16"/>
                <w:szCs w:val="16"/>
                <w:lang w:val="en-GB"/>
              </w:rPr>
              <w:t>Justification on range of acceptance criteria set for in-house tests</w:t>
            </w:r>
          </w:p>
          <w:p w14:paraId="350931A5" w14:textId="77777777" w:rsidR="00BA48EB" w:rsidRPr="00D5085B" w:rsidRDefault="00BA48EB" w:rsidP="00A75F0F">
            <w:pPr>
              <w:spacing w:after="0" w:line="240" w:lineRule="auto"/>
              <w:ind w:left="360"/>
              <w:jc w:val="both"/>
              <w:rPr>
                <w:rFonts w:ascii="Arial" w:hAnsi="Arial" w:cs="Arial"/>
                <w:sz w:val="16"/>
                <w:szCs w:val="16"/>
                <w:lang w:val="en-GB"/>
              </w:rPr>
            </w:pPr>
          </w:p>
        </w:tc>
        <w:tc>
          <w:tcPr>
            <w:tcW w:w="1166" w:type="dxa"/>
            <w:vAlign w:val="center"/>
          </w:tcPr>
          <w:p w14:paraId="3CC25D7C"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07893006" w14:textId="77777777" w:rsidR="00BA48EB" w:rsidRPr="008D07D2" w:rsidRDefault="00BA48EB" w:rsidP="00A75F0F">
            <w:pPr>
              <w:spacing w:after="0" w:line="240" w:lineRule="auto"/>
              <w:jc w:val="center"/>
              <w:rPr>
                <w:rFonts w:ascii="Arial" w:hAnsi="Arial" w:cs="Arial"/>
                <w:b/>
                <w:sz w:val="16"/>
                <w:szCs w:val="16"/>
              </w:rPr>
            </w:pPr>
          </w:p>
        </w:tc>
        <w:tc>
          <w:tcPr>
            <w:tcW w:w="1134" w:type="dxa"/>
            <w:vAlign w:val="center"/>
          </w:tcPr>
          <w:p w14:paraId="3503FEB8"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754F9695" w14:textId="77777777" w:rsidR="00BA48EB" w:rsidRPr="008D07D2" w:rsidRDefault="00BA48EB" w:rsidP="00A75F0F">
            <w:pPr>
              <w:spacing w:after="0" w:line="240" w:lineRule="auto"/>
              <w:jc w:val="center"/>
              <w:rPr>
                <w:rFonts w:ascii="Arial" w:hAnsi="Arial" w:cs="Arial"/>
                <w:b/>
                <w:sz w:val="16"/>
                <w:szCs w:val="16"/>
              </w:rPr>
            </w:pPr>
          </w:p>
        </w:tc>
        <w:tc>
          <w:tcPr>
            <w:tcW w:w="1080" w:type="dxa"/>
            <w:gridSpan w:val="3"/>
            <w:vAlign w:val="center"/>
          </w:tcPr>
          <w:p w14:paraId="0950C5BF"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7ABEEE59" w14:textId="77777777" w:rsidR="00BA48EB" w:rsidRPr="008D07D2" w:rsidRDefault="00BA48EB" w:rsidP="00A75F0F">
            <w:pPr>
              <w:spacing w:after="0" w:line="240" w:lineRule="auto"/>
              <w:jc w:val="center"/>
              <w:rPr>
                <w:rFonts w:ascii="Arial" w:hAnsi="Arial" w:cs="Arial"/>
                <w:sz w:val="16"/>
                <w:szCs w:val="16"/>
              </w:rPr>
            </w:pPr>
          </w:p>
        </w:tc>
        <w:tc>
          <w:tcPr>
            <w:tcW w:w="1000" w:type="dxa"/>
            <w:gridSpan w:val="3"/>
          </w:tcPr>
          <w:p w14:paraId="09CAD4DB" w14:textId="77777777" w:rsidR="00BA48EB" w:rsidRDefault="00BA48EB" w:rsidP="00A75F0F">
            <w:pPr>
              <w:spacing w:after="0" w:line="240" w:lineRule="auto"/>
              <w:jc w:val="center"/>
              <w:rPr>
                <w:rFonts w:ascii="Arial" w:hAnsi="Arial" w:cs="Arial"/>
                <w:b/>
                <w:sz w:val="16"/>
                <w:szCs w:val="16"/>
              </w:rPr>
            </w:pPr>
          </w:p>
          <w:p w14:paraId="4554873C"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49A2B04A" w14:textId="77777777" w:rsidTr="00A75F0F">
        <w:trPr>
          <w:trHeight w:val="175"/>
          <w:jc w:val="center"/>
        </w:trPr>
        <w:tc>
          <w:tcPr>
            <w:tcW w:w="540" w:type="dxa"/>
            <w:vMerge/>
          </w:tcPr>
          <w:p w14:paraId="427CDC91" w14:textId="77777777" w:rsidR="00BA48EB" w:rsidRPr="00D5085B" w:rsidRDefault="00BA48EB" w:rsidP="00A75F0F">
            <w:pPr>
              <w:spacing w:after="0" w:line="240" w:lineRule="auto"/>
              <w:rPr>
                <w:rFonts w:ascii="Arial" w:hAnsi="Arial" w:cs="Arial"/>
                <w:b/>
                <w:sz w:val="16"/>
                <w:szCs w:val="16"/>
              </w:rPr>
            </w:pPr>
          </w:p>
        </w:tc>
        <w:tc>
          <w:tcPr>
            <w:tcW w:w="1296" w:type="dxa"/>
            <w:vMerge/>
          </w:tcPr>
          <w:p w14:paraId="4B266BE9" w14:textId="77777777" w:rsidR="00BA48EB" w:rsidRPr="00D5085B" w:rsidRDefault="00BA48EB" w:rsidP="00A75F0F">
            <w:pPr>
              <w:spacing w:after="0" w:line="240" w:lineRule="auto"/>
              <w:rPr>
                <w:rFonts w:ascii="Arial" w:hAnsi="Arial" w:cs="Arial"/>
                <w:sz w:val="16"/>
                <w:szCs w:val="16"/>
              </w:rPr>
            </w:pPr>
          </w:p>
        </w:tc>
        <w:tc>
          <w:tcPr>
            <w:tcW w:w="4320" w:type="dxa"/>
          </w:tcPr>
          <w:p w14:paraId="1C069D31" w14:textId="77777777" w:rsidR="00BA48EB" w:rsidRPr="002C2DD6" w:rsidRDefault="00BA48EB" w:rsidP="00A75F0F">
            <w:pPr>
              <w:spacing w:after="0" w:line="240" w:lineRule="auto"/>
              <w:jc w:val="both"/>
              <w:rPr>
                <w:rFonts w:ascii="Arial" w:hAnsi="Arial" w:cs="Arial"/>
                <w:sz w:val="16"/>
                <w:szCs w:val="16"/>
                <w:u w:val="single"/>
                <w:lang w:val="en-GB"/>
              </w:rPr>
            </w:pPr>
            <w:r w:rsidRPr="002C2DD6">
              <w:rPr>
                <w:rFonts w:ascii="Arial" w:hAnsi="Arial" w:cs="Arial"/>
                <w:sz w:val="16"/>
                <w:szCs w:val="16"/>
                <w:u w:val="single"/>
                <w:lang w:val="en-GB"/>
              </w:rPr>
              <w:t xml:space="preserve">From </w:t>
            </w:r>
            <w:r>
              <w:rPr>
                <w:rFonts w:ascii="Arial" w:hAnsi="Arial" w:cs="Arial"/>
                <w:sz w:val="16"/>
                <w:szCs w:val="16"/>
                <w:u w:val="single"/>
                <w:lang w:val="en-GB"/>
              </w:rPr>
              <w:t>Product</w:t>
            </w:r>
            <w:r w:rsidRPr="002C2DD6">
              <w:rPr>
                <w:rFonts w:ascii="Arial" w:hAnsi="Arial" w:cs="Arial"/>
                <w:sz w:val="16"/>
                <w:szCs w:val="16"/>
                <w:u w:val="single"/>
                <w:lang w:val="en-GB"/>
              </w:rPr>
              <w:t xml:space="preserve"> Manufacturer</w:t>
            </w:r>
          </w:p>
          <w:p w14:paraId="44C92895" w14:textId="77777777" w:rsidR="00BA48EB" w:rsidRDefault="00BA48EB" w:rsidP="00BA48EB">
            <w:pPr>
              <w:numPr>
                <w:ilvl w:val="0"/>
                <w:numId w:val="28"/>
              </w:numPr>
              <w:spacing w:after="0" w:line="240" w:lineRule="auto"/>
              <w:jc w:val="both"/>
              <w:rPr>
                <w:rFonts w:ascii="Arial" w:hAnsi="Arial" w:cs="Arial"/>
                <w:sz w:val="16"/>
                <w:szCs w:val="16"/>
                <w:lang w:val="en-GB"/>
              </w:rPr>
            </w:pPr>
            <w:r w:rsidRPr="00D5085B">
              <w:rPr>
                <w:rFonts w:ascii="Arial" w:hAnsi="Arial" w:cs="Arial"/>
                <w:sz w:val="16"/>
                <w:szCs w:val="16"/>
                <w:lang w:val="en-GB"/>
              </w:rPr>
              <w:t>Discussion on inclusion/ omission of tests and analytical procedures</w:t>
            </w:r>
          </w:p>
          <w:p w14:paraId="7426B66A" w14:textId="77777777" w:rsidR="00BA48EB" w:rsidRPr="00DE57C2" w:rsidRDefault="00BA48EB" w:rsidP="00BA48EB">
            <w:pPr>
              <w:numPr>
                <w:ilvl w:val="0"/>
                <w:numId w:val="28"/>
              </w:numPr>
              <w:spacing w:after="0" w:line="240" w:lineRule="auto"/>
              <w:jc w:val="both"/>
              <w:rPr>
                <w:rFonts w:ascii="Arial" w:hAnsi="Arial" w:cs="Arial"/>
                <w:sz w:val="16"/>
                <w:szCs w:val="16"/>
                <w:lang w:val="en-GB"/>
              </w:rPr>
            </w:pPr>
            <w:r w:rsidRPr="00DE57C2">
              <w:rPr>
                <w:rFonts w:ascii="Arial" w:hAnsi="Arial" w:cs="Arial"/>
                <w:sz w:val="16"/>
                <w:szCs w:val="16"/>
                <w:lang w:val="en-GB"/>
              </w:rPr>
              <w:t>Justification on range of acceptance criteria set for in-house tests</w:t>
            </w:r>
          </w:p>
          <w:p w14:paraId="0C30FBFE" w14:textId="77777777" w:rsidR="00BA48EB" w:rsidRPr="00D5085B" w:rsidRDefault="00BA48EB" w:rsidP="00A75F0F">
            <w:pPr>
              <w:spacing w:after="0" w:line="240" w:lineRule="auto"/>
              <w:jc w:val="both"/>
              <w:rPr>
                <w:rFonts w:ascii="Arial" w:hAnsi="Arial" w:cs="Arial"/>
                <w:sz w:val="16"/>
                <w:szCs w:val="16"/>
                <w:lang w:val="en-GB"/>
              </w:rPr>
            </w:pPr>
          </w:p>
        </w:tc>
        <w:tc>
          <w:tcPr>
            <w:tcW w:w="1166" w:type="dxa"/>
            <w:vAlign w:val="center"/>
          </w:tcPr>
          <w:p w14:paraId="4E3FFFF0"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084A6AAA"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vAlign w:val="center"/>
          </w:tcPr>
          <w:p w14:paraId="29EAB262"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00" w:type="dxa"/>
            <w:gridSpan w:val="3"/>
          </w:tcPr>
          <w:p w14:paraId="2BCA1D0A" w14:textId="77777777" w:rsidR="00BA48EB" w:rsidRDefault="00BA48EB" w:rsidP="00A75F0F">
            <w:pPr>
              <w:spacing w:after="0" w:line="240" w:lineRule="auto"/>
              <w:jc w:val="center"/>
              <w:rPr>
                <w:rFonts w:ascii="Arial" w:hAnsi="Arial" w:cs="Arial"/>
                <w:b/>
                <w:sz w:val="16"/>
                <w:szCs w:val="16"/>
              </w:rPr>
            </w:pPr>
          </w:p>
          <w:p w14:paraId="03C8CE65"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40D67B90" w14:textId="77777777" w:rsidTr="00A75F0F">
        <w:trPr>
          <w:gridAfter w:val="1"/>
          <w:wAfter w:w="8" w:type="dxa"/>
          <w:trHeight w:val="175"/>
          <w:jc w:val="center"/>
        </w:trPr>
        <w:tc>
          <w:tcPr>
            <w:tcW w:w="540" w:type="dxa"/>
            <w:vMerge w:val="restart"/>
          </w:tcPr>
          <w:p w14:paraId="0151D82F"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8</w:t>
            </w:r>
          </w:p>
        </w:tc>
        <w:tc>
          <w:tcPr>
            <w:tcW w:w="9004" w:type="dxa"/>
            <w:gridSpan w:val="8"/>
            <w:shd w:val="clear" w:color="auto" w:fill="B6DDE8"/>
          </w:tcPr>
          <w:p w14:paraId="3BDF399F"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S5. Reference Standards or Materials</w:t>
            </w:r>
          </w:p>
        </w:tc>
        <w:tc>
          <w:tcPr>
            <w:tcW w:w="984" w:type="dxa"/>
            <w:shd w:val="clear" w:color="auto" w:fill="B6DDE8"/>
          </w:tcPr>
          <w:p w14:paraId="7DB26B97" w14:textId="77777777" w:rsidR="00BA48EB" w:rsidRPr="00D5085B" w:rsidRDefault="00BA48EB" w:rsidP="00A75F0F">
            <w:pPr>
              <w:spacing w:after="0" w:line="240" w:lineRule="auto"/>
              <w:rPr>
                <w:rFonts w:ascii="Arial" w:hAnsi="Arial" w:cs="Arial"/>
                <w:b/>
                <w:sz w:val="16"/>
                <w:szCs w:val="16"/>
              </w:rPr>
            </w:pPr>
          </w:p>
        </w:tc>
      </w:tr>
      <w:tr w:rsidR="00BA48EB" w:rsidRPr="00D5085B" w14:paraId="79A5BFD0" w14:textId="77777777" w:rsidTr="00A75F0F">
        <w:trPr>
          <w:trHeight w:val="175"/>
          <w:jc w:val="center"/>
        </w:trPr>
        <w:tc>
          <w:tcPr>
            <w:tcW w:w="540" w:type="dxa"/>
            <w:vMerge/>
          </w:tcPr>
          <w:p w14:paraId="7F4F18F4" w14:textId="77777777" w:rsidR="00BA48EB" w:rsidRPr="00D5085B" w:rsidRDefault="00BA48EB" w:rsidP="00A75F0F">
            <w:pPr>
              <w:spacing w:after="0" w:line="240" w:lineRule="auto"/>
              <w:rPr>
                <w:rFonts w:ascii="Arial" w:hAnsi="Arial" w:cs="Arial"/>
                <w:b/>
                <w:sz w:val="16"/>
                <w:szCs w:val="16"/>
              </w:rPr>
            </w:pPr>
          </w:p>
        </w:tc>
        <w:tc>
          <w:tcPr>
            <w:tcW w:w="1296" w:type="dxa"/>
          </w:tcPr>
          <w:p w14:paraId="187D3A16"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 xml:space="preserve">From </w:t>
            </w:r>
            <w:r w:rsidRPr="002C2DD6">
              <w:rPr>
                <w:rFonts w:ascii="Arial" w:hAnsi="Arial" w:cs="Arial"/>
                <w:sz w:val="16"/>
                <w:szCs w:val="16"/>
                <w:u w:val="single"/>
              </w:rPr>
              <w:t>API</w:t>
            </w:r>
            <w:r w:rsidRPr="00D5085B">
              <w:rPr>
                <w:rFonts w:ascii="Arial" w:hAnsi="Arial" w:cs="Arial"/>
                <w:sz w:val="16"/>
                <w:szCs w:val="16"/>
              </w:rPr>
              <w:t xml:space="preserve"> Manufacturer</w:t>
            </w:r>
          </w:p>
        </w:tc>
        <w:tc>
          <w:tcPr>
            <w:tcW w:w="4320" w:type="dxa"/>
          </w:tcPr>
          <w:p w14:paraId="172A11C5" w14:textId="77777777" w:rsidR="00BA48EB" w:rsidRPr="00D5085B" w:rsidRDefault="00BA48EB" w:rsidP="00BA48EB">
            <w:pPr>
              <w:numPr>
                <w:ilvl w:val="0"/>
                <w:numId w:val="29"/>
              </w:numPr>
              <w:suppressLineNumbers/>
              <w:spacing w:after="0" w:line="240" w:lineRule="auto"/>
              <w:ind w:left="234" w:hanging="234"/>
              <w:contextualSpacing/>
              <w:jc w:val="both"/>
              <w:rPr>
                <w:rFonts w:ascii="Arial" w:hAnsi="Arial" w:cs="Arial"/>
                <w:sz w:val="16"/>
                <w:szCs w:val="16"/>
              </w:rPr>
            </w:pPr>
            <w:r w:rsidRPr="00D5085B">
              <w:rPr>
                <w:rFonts w:ascii="Arial" w:hAnsi="Arial" w:cs="Arial"/>
                <w:sz w:val="16"/>
                <w:szCs w:val="16"/>
              </w:rPr>
              <w:t>Clearly stating:</w:t>
            </w:r>
          </w:p>
          <w:p w14:paraId="43F879C0" w14:textId="77777777" w:rsidR="00BA48EB" w:rsidRPr="00D5085B" w:rsidRDefault="00BA48EB" w:rsidP="00BA48EB">
            <w:pPr>
              <w:numPr>
                <w:ilvl w:val="0"/>
                <w:numId w:val="5"/>
              </w:numPr>
              <w:suppressLineNumbers/>
              <w:spacing w:after="0" w:line="240" w:lineRule="auto"/>
              <w:ind w:left="728"/>
              <w:jc w:val="both"/>
              <w:rPr>
                <w:rFonts w:ascii="Arial" w:hAnsi="Arial" w:cs="Arial"/>
                <w:sz w:val="16"/>
                <w:szCs w:val="16"/>
              </w:rPr>
            </w:pPr>
            <w:r w:rsidRPr="00D5085B">
              <w:rPr>
                <w:rFonts w:ascii="Arial" w:hAnsi="Arial" w:cs="Arial"/>
                <w:sz w:val="16"/>
                <w:szCs w:val="16"/>
              </w:rPr>
              <w:t>Official reference standard used, with batch number</w:t>
            </w:r>
          </w:p>
          <w:p w14:paraId="2E6383A8" w14:textId="77777777" w:rsidR="00BA48EB" w:rsidRPr="00D5085B" w:rsidRDefault="00BA48EB" w:rsidP="00BA48EB">
            <w:pPr>
              <w:numPr>
                <w:ilvl w:val="0"/>
                <w:numId w:val="5"/>
              </w:numPr>
              <w:suppressLineNumbers/>
              <w:spacing w:after="0" w:line="240" w:lineRule="auto"/>
              <w:ind w:left="728"/>
              <w:jc w:val="both"/>
              <w:rPr>
                <w:rFonts w:ascii="Arial" w:hAnsi="Arial" w:cs="Arial"/>
                <w:sz w:val="16"/>
                <w:szCs w:val="16"/>
              </w:rPr>
            </w:pPr>
            <w:r w:rsidRPr="00D5085B">
              <w:rPr>
                <w:rFonts w:ascii="Arial" w:hAnsi="Arial" w:cs="Arial"/>
                <w:sz w:val="16"/>
                <w:szCs w:val="16"/>
              </w:rPr>
              <w:t>Working standard used, with batch number</w:t>
            </w:r>
          </w:p>
          <w:p w14:paraId="3ABE93C1" w14:textId="77777777" w:rsidR="00BA48EB" w:rsidRPr="00D5085B" w:rsidRDefault="00BA48EB" w:rsidP="00BA48EB">
            <w:pPr>
              <w:numPr>
                <w:ilvl w:val="0"/>
                <w:numId w:val="29"/>
              </w:numPr>
              <w:suppressLineNumbers/>
              <w:spacing w:after="0" w:line="240" w:lineRule="auto"/>
              <w:ind w:left="368" w:hanging="365"/>
              <w:contextualSpacing/>
              <w:jc w:val="both"/>
              <w:rPr>
                <w:rFonts w:ascii="Arial" w:hAnsi="Arial" w:cs="Arial"/>
                <w:sz w:val="16"/>
                <w:szCs w:val="16"/>
              </w:rPr>
            </w:pPr>
            <w:r w:rsidRPr="00D5085B">
              <w:rPr>
                <w:rFonts w:ascii="Arial" w:hAnsi="Arial" w:cs="Arial"/>
                <w:sz w:val="16"/>
                <w:szCs w:val="16"/>
              </w:rPr>
              <w:t>For each Reference Standard should provide:</w:t>
            </w:r>
          </w:p>
          <w:p w14:paraId="3C373725" w14:textId="77777777" w:rsidR="00BA48EB" w:rsidRPr="00D5085B"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CoA of Reference Standard</w:t>
            </w:r>
          </w:p>
          <w:p w14:paraId="2D4B4CBA" w14:textId="77777777" w:rsidR="00BA48EB" w:rsidRPr="00D5085B"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IR spectra of reference standard</w:t>
            </w:r>
          </w:p>
          <w:p w14:paraId="3CCB3D95" w14:textId="77777777" w:rsidR="00BA48EB" w:rsidRPr="00D5085B"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 xml:space="preserve">Overlaid IR spectra comparing the primary &amp; working standards. </w:t>
            </w:r>
          </w:p>
          <w:p w14:paraId="5C0657F1" w14:textId="77777777" w:rsidR="00BA48EB"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 xml:space="preserve">Reference standards available for impurities/related substances </w:t>
            </w:r>
          </w:p>
          <w:p w14:paraId="7A689815" w14:textId="77777777" w:rsidR="00BA48EB" w:rsidRPr="00846868" w:rsidRDefault="00BA48EB" w:rsidP="00A75F0F">
            <w:pPr>
              <w:suppressLineNumbers/>
              <w:spacing w:after="0" w:line="240" w:lineRule="auto"/>
              <w:ind w:left="728"/>
              <w:jc w:val="both"/>
              <w:rPr>
                <w:rFonts w:ascii="Arial" w:hAnsi="Arial" w:cs="Arial"/>
                <w:sz w:val="16"/>
                <w:szCs w:val="16"/>
              </w:rPr>
            </w:pPr>
          </w:p>
        </w:tc>
        <w:tc>
          <w:tcPr>
            <w:tcW w:w="1166" w:type="dxa"/>
            <w:vAlign w:val="center"/>
          </w:tcPr>
          <w:p w14:paraId="199F4E2D"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0F86C13C" w14:textId="77777777" w:rsidR="00BA48EB" w:rsidRPr="008D07D2" w:rsidRDefault="00BA48EB" w:rsidP="00A75F0F">
            <w:pPr>
              <w:spacing w:after="0" w:line="240" w:lineRule="auto"/>
              <w:jc w:val="center"/>
              <w:rPr>
                <w:rFonts w:ascii="Arial" w:hAnsi="Arial" w:cs="Arial"/>
                <w:b/>
                <w:sz w:val="16"/>
                <w:szCs w:val="16"/>
              </w:rPr>
            </w:pPr>
          </w:p>
        </w:tc>
        <w:tc>
          <w:tcPr>
            <w:tcW w:w="1134" w:type="dxa"/>
            <w:vAlign w:val="center"/>
          </w:tcPr>
          <w:p w14:paraId="3FAFC6B5"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5566D22A" w14:textId="77777777" w:rsidR="00BA48EB" w:rsidRPr="008D07D2" w:rsidRDefault="00BA48EB" w:rsidP="00A75F0F">
            <w:pPr>
              <w:spacing w:after="0" w:line="240" w:lineRule="auto"/>
              <w:jc w:val="center"/>
              <w:rPr>
                <w:rFonts w:ascii="Arial" w:hAnsi="Arial" w:cs="Arial"/>
                <w:b/>
                <w:sz w:val="16"/>
                <w:szCs w:val="16"/>
              </w:rPr>
            </w:pPr>
          </w:p>
        </w:tc>
        <w:tc>
          <w:tcPr>
            <w:tcW w:w="1080" w:type="dxa"/>
            <w:gridSpan w:val="3"/>
            <w:vAlign w:val="center"/>
          </w:tcPr>
          <w:p w14:paraId="649968E0"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6C594E7C" w14:textId="77777777" w:rsidR="00BA48EB" w:rsidRPr="008D07D2" w:rsidRDefault="00BA48EB" w:rsidP="00A75F0F">
            <w:pPr>
              <w:spacing w:after="0" w:line="240" w:lineRule="auto"/>
              <w:jc w:val="center"/>
              <w:rPr>
                <w:rFonts w:ascii="Arial" w:hAnsi="Arial" w:cs="Arial"/>
                <w:b/>
                <w:sz w:val="16"/>
                <w:szCs w:val="16"/>
              </w:rPr>
            </w:pPr>
          </w:p>
        </w:tc>
        <w:tc>
          <w:tcPr>
            <w:tcW w:w="1000" w:type="dxa"/>
            <w:gridSpan w:val="3"/>
          </w:tcPr>
          <w:p w14:paraId="3924E794" w14:textId="77777777" w:rsidR="00BA48EB" w:rsidRDefault="00BA48EB" w:rsidP="00A75F0F">
            <w:pPr>
              <w:spacing w:after="0" w:line="240" w:lineRule="auto"/>
              <w:jc w:val="center"/>
              <w:rPr>
                <w:rFonts w:ascii="Arial" w:hAnsi="Arial" w:cs="Arial"/>
                <w:b/>
                <w:sz w:val="16"/>
                <w:szCs w:val="16"/>
              </w:rPr>
            </w:pPr>
          </w:p>
          <w:p w14:paraId="57D4EE68" w14:textId="77777777" w:rsidR="00BA48EB" w:rsidRDefault="00BA48EB" w:rsidP="00A75F0F">
            <w:pPr>
              <w:spacing w:after="0" w:line="240" w:lineRule="auto"/>
              <w:jc w:val="center"/>
              <w:rPr>
                <w:rFonts w:ascii="Arial" w:hAnsi="Arial" w:cs="Arial"/>
                <w:b/>
                <w:sz w:val="16"/>
                <w:szCs w:val="16"/>
              </w:rPr>
            </w:pPr>
          </w:p>
          <w:p w14:paraId="1ECAFD3A" w14:textId="77777777" w:rsidR="00BA48EB" w:rsidRDefault="00BA48EB" w:rsidP="00A75F0F">
            <w:pPr>
              <w:spacing w:after="0" w:line="240" w:lineRule="auto"/>
              <w:jc w:val="center"/>
              <w:rPr>
                <w:rFonts w:ascii="Arial" w:hAnsi="Arial" w:cs="Arial"/>
                <w:b/>
                <w:sz w:val="16"/>
                <w:szCs w:val="16"/>
              </w:rPr>
            </w:pPr>
          </w:p>
          <w:p w14:paraId="6C614DB2" w14:textId="77777777" w:rsidR="00BA48EB" w:rsidRDefault="00BA48EB" w:rsidP="00A75F0F">
            <w:pPr>
              <w:spacing w:after="0" w:line="240" w:lineRule="auto"/>
              <w:jc w:val="center"/>
              <w:rPr>
                <w:rFonts w:ascii="Arial" w:hAnsi="Arial" w:cs="Arial"/>
                <w:b/>
                <w:sz w:val="16"/>
                <w:szCs w:val="16"/>
              </w:rPr>
            </w:pPr>
          </w:p>
          <w:p w14:paraId="6BEE8545" w14:textId="77777777" w:rsidR="00BA48EB" w:rsidRDefault="00BA48EB" w:rsidP="00A75F0F">
            <w:pPr>
              <w:spacing w:after="0" w:line="240" w:lineRule="auto"/>
              <w:jc w:val="center"/>
              <w:rPr>
                <w:rFonts w:ascii="Arial" w:hAnsi="Arial" w:cs="Arial"/>
                <w:b/>
                <w:sz w:val="16"/>
                <w:szCs w:val="16"/>
              </w:rPr>
            </w:pPr>
          </w:p>
          <w:p w14:paraId="387B9F94"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508289A9" w14:textId="77777777" w:rsidTr="00A75F0F">
        <w:trPr>
          <w:trHeight w:val="175"/>
          <w:jc w:val="center"/>
        </w:trPr>
        <w:tc>
          <w:tcPr>
            <w:tcW w:w="540" w:type="dxa"/>
            <w:vMerge/>
            <w:tcBorders>
              <w:bottom w:val="single" w:sz="4" w:space="0" w:color="auto"/>
            </w:tcBorders>
          </w:tcPr>
          <w:p w14:paraId="66BC809A" w14:textId="77777777" w:rsidR="00BA48EB" w:rsidRPr="00D5085B" w:rsidRDefault="00BA48EB" w:rsidP="00A75F0F">
            <w:pPr>
              <w:spacing w:after="0" w:line="240" w:lineRule="auto"/>
              <w:rPr>
                <w:rFonts w:ascii="Arial" w:hAnsi="Arial" w:cs="Arial"/>
                <w:b/>
                <w:sz w:val="16"/>
                <w:szCs w:val="16"/>
              </w:rPr>
            </w:pPr>
          </w:p>
        </w:tc>
        <w:tc>
          <w:tcPr>
            <w:tcW w:w="1296" w:type="dxa"/>
          </w:tcPr>
          <w:p w14:paraId="689E7F77"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 xml:space="preserve">From </w:t>
            </w:r>
            <w:r w:rsidRPr="002C2DD6">
              <w:rPr>
                <w:rFonts w:ascii="Arial" w:hAnsi="Arial" w:cs="Arial"/>
                <w:sz w:val="16"/>
                <w:szCs w:val="16"/>
                <w:u w:val="single"/>
              </w:rPr>
              <w:t>Product</w:t>
            </w:r>
            <w:r w:rsidRPr="00D5085B">
              <w:rPr>
                <w:rFonts w:ascii="Arial" w:hAnsi="Arial" w:cs="Arial"/>
                <w:sz w:val="16"/>
                <w:szCs w:val="16"/>
              </w:rPr>
              <w:t xml:space="preserve"> Manufacturer</w:t>
            </w:r>
          </w:p>
        </w:tc>
        <w:tc>
          <w:tcPr>
            <w:tcW w:w="4320" w:type="dxa"/>
          </w:tcPr>
          <w:p w14:paraId="238CEB2C" w14:textId="77777777" w:rsidR="00BA48EB" w:rsidRPr="00D5085B" w:rsidRDefault="00BA48EB" w:rsidP="00BA48EB">
            <w:pPr>
              <w:numPr>
                <w:ilvl w:val="0"/>
                <w:numId w:val="7"/>
              </w:numPr>
              <w:suppressLineNumbers/>
              <w:spacing w:after="0" w:line="240" w:lineRule="auto"/>
              <w:ind w:left="368" w:hanging="365"/>
              <w:contextualSpacing/>
              <w:jc w:val="both"/>
              <w:rPr>
                <w:rFonts w:ascii="Arial" w:hAnsi="Arial" w:cs="Arial"/>
                <w:sz w:val="16"/>
                <w:szCs w:val="16"/>
              </w:rPr>
            </w:pPr>
            <w:r w:rsidRPr="00D5085B">
              <w:rPr>
                <w:rFonts w:ascii="Arial" w:hAnsi="Arial" w:cs="Arial"/>
                <w:sz w:val="16"/>
                <w:szCs w:val="16"/>
              </w:rPr>
              <w:t>Clearly stating:</w:t>
            </w:r>
          </w:p>
          <w:p w14:paraId="7026C2E2" w14:textId="77777777" w:rsidR="00BA48EB" w:rsidRPr="00D5085B" w:rsidRDefault="00BA48EB" w:rsidP="00BA48EB">
            <w:pPr>
              <w:numPr>
                <w:ilvl w:val="0"/>
                <w:numId w:val="5"/>
              </w:numPr>
              <w:suppressLineNumbers/>
              <w:spacing w:after="0" w:line="240" w:lineRule="auto"/>
              <w:ind w:left="728"/>
              <w:jc w:val="both"/>
              <w:rPr>
                <w:rFonts w:ascii="Arial" w:hAnsi="Arial" w:cs="Arial"/>
                <w:sz w:val="16"/>
                <w:szCs w:val="16"/>
              </w:rPr>
            </w:pPr>
            <w:r w:rsidRPr="00D5085B">
              <w:rPr>
                <w:rFonts w:ascii="Arial" w:hAnsi="Arial" w:cs="Arial"/>
                <w:sz w:val="16"/>
                <w:szCs w:val="16"/>
              </w:rPr>
              <w:t>Official reference standard used, with batch number</w:t>
            </w:r>
          </w:p>
          <w:p w14:paraId="1A0F5862" w14:textId="77777777" w:rsidR="00BA48EB" w:rsidRPr="00D5085B" w:rsidRDefault="00BA48EB" w:rsidP="00BA48EB">
            <w:pPr>
              <w:numPr>
                <w:ilvl w:val="0"/>
                <w:numId w:val="5"/>
              </w:numPr>
              <w:suppressLineNumbers/>
              <w:spacing w:after="0" w:line="240" w:lineRule="auto"/>
              <w:ind w:left="728"/>
              <w:jc w:val="both"/>
              <w:rPr>
                <w:rFonts w:ascii="Arial" w:hAnsi="Arial" w:cs="Arial"/>
                <w:sz w:val="16"/>
                <w:szCs w:val="16"/>
              </w:rPr>
            </w:pPr>
            <w:r w:rsidRPr="00D5085B">
              <w:rPr>
                <w:rFonts w:ascii="Arial" w:hAnsi="Arial" w:cs="Arial"/>
                <w:sz w:val="16"/>
                <w:szCs w:val="16"/>
              </w:rPr>
              <w:t>Primary reference standard used, with batch number</w:t>
            </w:r>
          </w:p>
          <w:p w14:paraId="59BE59E1" w14:textId="77777777" w:rsidR="00BA48EB" w:rsidRPr="00D5085B" w:rsidRDefault="00BA48EB" w:rsidP="00BA48EB">
            <w:pPr>
              <w:numPr>
                <w:ilvl w:val="0"/>
                <w:numId w:val="5"/>
              </w:numPr>
              <w:suppressLineNumbers/>
              <w:spacing w:after="0" w:line="240" w:lineRule="auto"/>
              <w:ind w:left="728"/>
              <w:jc w:val="both"/>
              <w:rPr>
                <w:rFonts w:ascii="Arial" w:hAnsi="Arial" w:cs="Arial"/>
                <w:sz w:val="16"/>
                <w:szCs w:val="16"/>
              </w:rPr>
            </w:pPr>
            <w:r w:rsidRPr="00D5085B">
              <w:rPr>
                <w:rFonts w:ascii="Arial" w:hAnsi="Arial" w:cs="Arial"/>
                <w:sz w:val="16"/>
                <w:szCs w:val="16"/>
              </w:rPr>
              <w:t>Working standard used, with batch number</w:t>
            </w:r>
          </w:p>
          <w:p w14:paraId="768AE201" w14:textId="77777777" w:rsidR="00BA48EB" w:rsidRPr="00D5085B" w:rsidRDefault="00BA48EB" w:rsidP="00BA48EB">
            <w:pPr>
              <w:numPr>
                <w:ilvl w:val="0"/>
                <w:numId w:val="7"/>
              </w:numPr>
              <w:suppressLineNumbers/>
              <w:spacing w:after="0" w:line="240" w:lineRule="auto"/>
              <w:ind w:left="368" w:hanging="365"/>
              <w:contextualSpacing/>
              <w:jc w:val="both"/>
              <w:rPr>
                <w:rFonts w:ascii="Arial" w:hAnsi="Arial" w:cs="Arial"/>
                <w:sz w:val="16"/>
                <w:szCs w:val="16"/>
              </w:rPr>
            </w:pPr>
            <w:r w:rsidRPr="00D5085B">
              <w:rPr>
                <w:rFonts w:ascii="Arial" w:hAnsi="Arial" w:cs="Arial"/>
                <w:sz w:val="16"/>
                <w:szCs w:val="16"/>
              </w:rPr>
              <w:t>For each Reference Standard should provide:</w:t>
            </w:r>
          </w:p>
          <w:p w14:paraId="490D3553" w14:textId="77777777" w:rsidR="00BA48EB" w:rsidRPr="00D5085B"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CoA of Reference Standard</w:t>
            </w:r>
          </w:p>
          <w:p w14:paraId="1AC39FD3" w14:textId="77777777" w:rsidR="00BA48EB" w:rsidRPr="00D5085B"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IR spectra of reference standard</w:t>
            </w:r>
          </w:p>
          <w:p w14:paraId="5DD71FFE" w14:textId="77777777" w:rsidR="00BA48EB" w:rsidRPr="00D5085B"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 xml:space="preserve">Overlaid IR spectra comparing the primary &amp; working standards. </w:t>
            </w:r>
          </w:p>
          <w:p w14:paraId="20F331E9" w14:textId="77777777" w:rsidR="00BA48EB" w:rsidRPr="00846868" w:rsidRDefault="00BA48EB" w:rsidP="00BA48EB">
            <w:pPr>
              <w:numPr>
                <w:ilvl w:val="0"/>
                <w:numId w:val="6"/>
              </w:numPr>
              <w:suppressLineNumbers/>
              <w:spacing w:after="0" w:line="240" w:lineRule="auto"/>
              <w:ind w:left="728"/>
              <w:jc w:val="both"/>
              <w:rPr>
                <w:rFonts w:ascii="Arial" w:hAnsi="Arial" w:cs="Arial"/>
                <w:sz w:val="16"/>
                <w:szCs w:val="16"/>
              </w:rPr>
            </w:pPr>
            <w:r w:rsidRPr="00D5085B">
              <w:rPr>
                <w:rFonts w:ascii="Arial" w:hAnsi="Arial" w:cs="Arial"/>
                <w:sz w:val="16"/>
                <w:szCs w:val="16"/>
              </w:rPr>
              <w:t xml:space="preserve">Reference standards available for impurities/related substances </w:t>
            </w:r>
          </w:p>
        </w:tc>
        <w:tc>
          <w:tcPr>
            <w:tcW w:w="1166" w:type="dxa"/>
            <w:vAlign w:val="center"/>
          </w:tcPr>
          <w:p w14:paraId="2CCE7AEE"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084EDAA6"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vAlign w:val="center"/>
          </w:tcPr>
          <w:p w14:paraId="5426D225"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00" w:type="dxa"/>
            <w:gridSpan w:val="3"/>
          </w:tcPr>
          <w:p w14:paraId="7058A5FD" w14:textId="77777777" w:rsidR="00BA48EB" w:rsidRDefault="00BA48EB" w:rsidP="00A75F0F">
            <w:pPr>
              <w:spacing w:after="0" w:line="240" w:lineRule="auto"/>
              <w:jc w:val="center"/>
              <w:rPr>
                <w:rFonts w:ascii="Arial" w:hAnsi="Arial" w:cs="Arial"/>
                <w:b/>
                <w:sz w:val="16"/>
                <w:szCs w:val="16"/>
              </w:rPr>
            </w:pPr>
          </w:p>
          <w:p w14:paraId="13E4BEDE" w14:textId="77777777" w:rsidR="00BA48EB" w:rsidRDefault="00BA48EB" w:rsidP="00A75F0F">
            <w:pPr>
              <w:spacing w:after="0" w:line="240" w:lineRule="auto"/>
              <w:jc w:val="center"/>
              <w:rPr>
                <w:rFonts w:ascii="Arial" w:hAnsi="Arial" w:cs="Arial"/>
                <w:b/>
                <w:sz w:val="16"/>
                <w:szCs w:val="16"/>
              </w:rPr>
            </w:pPr>
          </w:p>
          <w:p w14:paraId="497B0A1D" w14:textId="77777777" w:rsidR="00BA48EB" w:rsidRDefault="00BA48EB" w:rsidP="00A75F0F">
            <w:pPr>
              <w:spacing w:after="0" w:line="240" w:lineRule="auto"/>
              <w:jc w:val="center"/>
              <w:rPr>
                <w:rFonts w:ascii="Arial" w:hAnsi="Arial" w:cs="Arial"/>
                <w:b/>
                <w:sz w:val="16"/>
                <w:szCs w:val="16"/>
              </w:rPr>
            </w:pPr>
          </w:p>
          <w:p w14:paraId="103FCE9C" w14:textId="77777777" w:rsidR="00BA48EB" w:rsidRDefault="00BA48EB" w:rsidP="00A75F0F">
            <w:pPr>
              <w:spacing w:after="0" w:line="240" w:lineRule="auto"/>
              <w:jc w:val="center"/>
              <w:rPr>
                <w:rFonts w:ascii="Arial" w:hAnsi="Arial" w:cs="Arial"/>
                <w:b/>
                <w:sz w:val="16"/>
                <w:szCs w:val="16"/>
              </w:rPr>
            </w:pPr>
          </w:p>
          <w:p w14:paraId="7AE5E280" w14:textId="77777777" w:rsidR="00BA48EB" w:rsidRDefault="00BA48EB" w:rsidP="00A75F0F">
            <w:pPr>
              <w:spacing w:after="0" w:line="240" w:lineRule="auto"/>
              <w:jc w:val="center"/>
              <w:rPr>
                <w:rFonts w:ascii="Arial" w:hAnsi="Arial" w:cs="Arial"/>
                <w:b/>
                <w:sz w:val="16"/>
                <w:szCs w:val="16"/>
              </w:rPr>
            </w:pPr>
          </w:p>
          <w:p w14:paraId="602F52AB" w14:textId="77777777" w:rsidR="00BA48EB" w:rsidRDefault="00BA48EB" w:rsidP="00A75F0F">
            <w:pPr>
              <w:spacing w:after="0" w:line="240" w:lineRule="auto"/>
              <w:jc w:val="center"/>
              <w:rPr>
                <w:rFonts w:ascii="Arial" w:hAnsi="Arial" w:cs="Arial"/>
                <w:b/>
                <w:sz w:val="16"/>
                <w:szCs w:val="16"/>
              </w:rPr>
            </w:pPr>
          </w:p>
          <w:p w14:paraId="128341DD"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22CF3672" w14:textId="77777777" w:rsidTr="00A75F0F">
        <w:trPr>
          <w:gridAfter w:val="1"/>
          <w:wAfter w:w="8" w:type="dxa"/>
          <w:trHeight w:val="56"/>
          <w:jc w:val="center"/>
        </w:trPr>
        <w:tc>
          <w:tcPr>
            <w:tcW w:w="540" w:type="dxa"/>
            <w:vMerge w:val="restart"/>
            <w:tcBorders>
              <w:top w:val="single" w:sz="4" w:space="0" w:color="auto"/>
              <w:left w:val="single" w:sz="4" w:space="0" w:color="auto"/>
              <w:right w:val="single" w:sz="4" w:space="0" w:color="auto"/>
            </w:tcBorders>
          </w:tcPr>
          <w:p w14:paraId="3AE7F216"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lastRenderedPageBreak/>
              <w:t>9</w:t>
            </w:r>
          </w:p>
        </w:tc>
        <w:tc>
          <w:tcPr>
            <w:tcW w:w="9004" w:type="dxa"/>
            <w:gridSpan w:val="8"/>
            <w:tcBorders>
              <w:left w:val="single" w:sz="4" w:space="0" w:color="auto"/>
            </w:tcBorders>
            <w:shd w:val="clear" w:color="auto" w:fill="B6DDE8"/>
          </w:tcPr>
          <w:p w14:paraId="6F3EF9BA"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w:t>
            </w:r>
            <w:proofErr w:type="gramStart"/>
            <w:r w:rsidRPr="00D5085B">
              <w:rPr>
                <w:rFonts w:ascii="Arial" w:hAnsi="Arial" w:cs="Arial"/>
                <w:b/>
                <w:sz w:val="16"/>
                <w:szCs w:val="16"/>
              </w:rPr>
              <w:t>6.Container</w:t>
            </w:r>
            <w:proofErr w:type="gramEnd"/>
            <w:r w:rsidRPr="00D5085B">
              <w:rPr>
                <w:rFonts w:ascii="Arial" w:hAnsi="Arial" w:cs="Arial"/>
                <w:b/>
                <w:sz w:val="16"/>
                <w:szCs w:val="16"/>
              </w:rPr>
              <w:t xml:space="preserve"> Closure System</w:t>
            </w:r>
          </w:p>
        </w:tc>
        <w:tc>
          <w:tcPr>
            <w:tcW w:w="984" w:type="dxa"/>
            <w:tcBorders>
              <w:left w:val="single" w:sz="4" w:space="0" w:color="auto"/>
            </w:tcBorders>
            <w:shd w:val="clear" w:color="auto" w:fill="B6DDE8"/>
          </w:tcPr>
          <w:p w14:paraId="5DFF3633" w14:textId="77777777" w:rsidR="00BA48EB" w:rsidRPr="00D5085B" w:rsidRDefault="00BA48EB" w:rsidP="00A75F0F">
            <w:pPr>
              <w:spacing w:after="0" w:line="240" w:lineRule="auto"/>
              <w:rPr>
                <w:rFonts w:ascii="Arial" w:hAnsi="Arial" w:cs="Arial"/>
                <w:b/>
                <w:sz w:val="16"/>
                <w:szCs w:val="16"/>
              </w:rPr>
            </w:pPr>
          </w:p>
        </w:tc>
      </w:tr>
      <w:tr w:rsidR="00BA48EB" w:rsidRPr="00D5085B" w14:paraId="4AA435B5" w14:textId="77777777" w:rsidTr="00A75F0F">
        <w:trPr>
          <w:trHeight w:val="213"/>
          <w:jc w:val="center"/>
        </w:trPr>
        <w:tc>
          <w:tcPr>
            <w:tcW w:w="540" w:type="dxa"/>
            <w:vMerge/>
            <w:tcBorders>
              <w:left w:val="single" w:sz="4" w:space="0" w:color="auto"/>
              <w:right w:val="single" w:sz="4" w:space="0" w:color="auto"/>
            </w:tcBorders>
          </w:tcPr>
          <w:p w14:paraId="026866D2" w14:textId="77777777" w:rsidR="00BA48EB" w:rsidRPr="00D5085B" w:rsidRDefault="00BA48EB" w:rsidP="00A75F0F">
            <w:pPr>
              <w:spacing w:after="0" w:line="240" w:lineRule="auto"/>
              <w:rPr>
                <w:rFonts w:ascii="Arial" w:hAnsi="Arial" w:cs="Arial"/>
                <w:b/>
                <w:sz w:val="16"/>
                <w:szCs w:val="16"/>
              </w:rPr>
            </w:pPr>
          </w:p>
        </w:tc>
        <w:tc>
          <w:tcPr>
            <w:tcW w:w="1296" w:type="dxa"/>
            <w:tcBorders>
              <w:left w:val="single" w:sz="4" w:space="0" w:color="auto"/>
            </w:tcBorders>
          </w:tcPr>
          <w:p w14:paraId="7A3D2AA0"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S.6 Container Closure System (CCS)</w:t>
            </w:r>
          </w:p>
        </w:tc>
        <w:tc>
          <w:tcPr>
            <w:tcW w:w="4320" w:type="dxa"/>
          </w:tcPr>
          <w:p w14:paraId="17994001" w14:textId="77777777" w:rsidR="00BA48EB" w:rsidRDefault="00BA48EB" w:rsidP="00BA48EB">
            <w:pPr>
              <w:numPr>
                <w:ilvl w:val="0"/>
                <w:numId w:val="30"/>
              </w:numPr>
              <w:spacing w:after="0" w:line="240" w:lineRule="auto"/>
              <w:contextualSpacing/>
              <w:jc w:val="both"/>
              <w:rPr>
                <w:rFonts w:ascii="Arial" w:hAnsi="Arial" w:cs="Arial"/>
                <w:sz w:val="16"/>
                <w:szCs w:val="16"/>
              </w:rPr>
            </w:pPr>
            <w:r w:rsidRPr="00D5085B">
              <w:rPr>
                <w:rFonts w:ascii="Arial" w:hAnsi="Arial" w:cs="Arial"/>
                <w:sz w:val="16"/>
                <w:szCs w:val="16"/>
              </w:rPr>
              <w:t xml:space="preserve">Description: primary packaging, secondary packaging, specifications, </w:t>
            </w:r>
          </w:p>
          <w:p w14:paraId="6D3924ED" w14:textId="77777777" w:rsidR="00BA48EB" w:rsidRPr="00D5085B" w:rsidRDefault="00BA48EB" w:rsidP="00BA48EB">
            <w:pPr>
              <w:numPr>
                <w:ilvl w:val="0"/>
                <w:numId w:val="30"/>
              </w:numPr>
              <w:spacing w:after="0" w:line="240" w:lineRule="auto"/>
              <w:contextualSpacing/>
              <w:jc w:val="both"/>
              <w:rPr>
                <w:rFonts w:ascii="Arial" w:hAnsi="Arial" w:cs="Arial"/>
                <w:sz w:val="16"/>
                <w:szCs w:val="16"/>
              </w:rPr>
            </w:pPr>
            <w:r w:rsidRPr="00D5085B">
              <w:rPr>
                <w:rFonts w:ascii="Arial" w:hAnsi="Arial" w:cs="Arial"/>
                <w:sz w:val="16"/>
                <w:szCs w:val="16"/>
              </w:rPr>
              <w:t xml:space="preserve">IR spectra of primary packaging material, CoA, Functional secondary packaging components (If applicable), </w:t>
            </w:r>
          </w:p>
          <w:p w14:paraId="444A8BA3" w14:textId="77777777" w:rsidR="00BA48EB" w:rsidRPr="00D5085B" w:rsidRDefault="00BA48EB" w:rsidP="00A75F0F">
            <w:pPr>
              <w:spacing w:after="0" w:line="240" w:lineRule="auto"/>
              <w:ind w:left="360"/>
              <w:contextualSpacing/>
              <w:jc w:val="both"/>
              <w:rPr>
                <w:rFonts w:ascii="Arial" w:hAnsi="Arial" w:cs="Arial"/>
                <w:sz w:val="16"/>
                <w:szCs w:val="16"/>
              </w:rPr>
            </w:pPr>
          </w:p>
          <w:p w14:paraId="7ADBC9A6" w14:textId="77777777" w:rsidR="00BA48EB" w:rsidRPr="00D5085B" w:rsidRDefault="00BA48EB" w:rsidP="00BA48EB">
            <w:pPr>
              <w:numPr>
                <w:ilvl w:val="0"/>
                <w:numId w:val="30"/>
              </w:numPr>
              <w:spacing w:after="0" w:line="240" w:lineRule="auto"/>
              <w:contextualSpacing/>
              <w:jc w:val="both"/>
              <w:rPr>
                <w:rFonts w:ascii="Arial" w:hAnsi="Arial" w:cs="Arial"/>
                <w:sz w:val="16"/>
                <w:szCs w:val="16"/>
              </w:rPr>
            </w:pPr>
            <w:r w:rsidRPr="00D5085B">
              <w:rPr>
                <w:rFonts w:ascii="Arial" w:hAnsi="Arial" w:cs="Arial"/>
                <w:sz w:val="16"/>
                <w:szCs w:val="16"/>
              </w:rPr>
              <w:t xml:space="preserve">Suitability: Moisture and light, </w:t>
            </w:r>
            <w:proofErr w:type="spellStart"/>
            <w:r w:rsidRPr="00D5085B">
              <w:rPr>
                <w:rFonts w:ascii="Arial" w:hAnsi="Arial" w:cs="Arial"/>
                <w:sz w:val="16"/>
                <w:szCs w:val="16"/>
              </w:rPr>
              <w:t>Compatibilty</w:t>
            </w:r>
            <w:proofErr w:type="spellEnd"/>
            <w:r w:rsidRPr="00D5085B">
              <w:rPr>
                <w:rFonts w:ascii="Arial" w:hAnsi="Arial" w:cs="Arial"/>
                <w:sz w:val="16"/>
                <w:szCs w:val="16"/>
              </w:rPr>
              <w:t xml:space="preserve"> (</w:t>
            </w:r>
            <w:proofErr w:type="spellStart"/>
            <w:r w:rsidRPr="00D5085B">
              <w:rPr>
                <w:rFonts w:ascii="Arial" w:hAnsi="Arial" w:cs="Arial"/>
                <w:sz w:val="16"/>
                <w:szCs w:val="16"/>
              </w:rPr>
              <w:t>e.g</w:t>
            </w:r>
            <w:proofErr w:type="spellEnd"/>
            <w:r w:rsidRPr="00D5085B">
              <w:rPr>
                <w:rFonts w:ascii="Arial" w:hAnsi="Arial" w:cs="Arial"/>
                <w:sz w:val="16"/>
                <w:szCs w:val="16"/>
              </w:rPr>
              <w:t>: Sorption or leeching)</w:t>
            </w:r>
          </w:p>
          <w:p w14:paraId="5CD3D28C" w14:textId="77777777" w:rsidR="00BA48EB" w:rsidRDefault="00BA48EB" w:rsidP="00A75F0F">
            <w:pPr>
              <w:spacing w:after="0" w:line="240" w:lineRule="auto"/>
              <w:ind w:left="360"/>
              <w:contextualSpacing/>
              <w:jc w:val="both"/>
              <w:rPr>
                <w:rFonts w:ascii="Arial" w:hAnsi="Arial" w:cs="Arial"/>
                <w:sz w:val="16"/>
                <w:szCs w:val="16"/>
              </w:rPr>
            </w:pPr>
          </w:p>
          <w:p w14:paraId="45413EC5" w14:textId="77777777" w:rsidR="00BA48EB" w:rsidRPr="00D5085B" w:rsidRDefault="00BA48EB" w:rsidP="00A75F0F">
            <w:pPr>
              <w:spacing w:after="0" w:line="240" w:lineRule="auto"/>
              <w:ind w:left="360"/>
              <w:contextualSpacing/>
              <w:jc w:val="both"/>
              <w:rPr>
                <w:rFonts w:ascii="Arial" w:hAnsi="Arial" w:cs="Arial"/>
                <w:sz w:val="16"/>
                <w:szCs w:val="16"/>
              </w:rPr>
            </w:pPr>
          </w:p>
        </w:tc>
        <w:tc>
          <w:tcPr>
            <w:tcW w:w="1166" w:type="dxa"/>
            <w:vAlign w:val="center"/>
          </w:tcPr>
          <w:p w14:paraId="7311D358"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0DE5D7A0" w14:textId="77777777" w:rsidR="00BA48EB" w:rsidRPr="008D07D2" w:rsidRDefault="00BA48EB" w:rsidP="00A75F0F">
            <w:pPr>
              <w:spacing w:after="0" w:line="240" w:lineRule="auto"/>
              <w:jc w:val="center"/>
              <w:rPr>
                <w:rFonts w:ascii="Arial" w:hAnsi="Arial" w:cs="Arial"/>
                <w:b/>
                <w:sz w:val="16"/>
                <w:szCs w:val="16"/>
              </w:rPr>
            </w:pPr>
          </w:p>
        </w:tc>
        <w:tc>
          <w:tcPr>
            <w:tcW w:w="1134" w:type="dxa"/>
            <w:vAlign w:val="center"/>
          </w:tcPr>
          <w:p w14:paraId="458DC3F5"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6AA355A2" w14:textId="77777777" w:rsidR="00BA48EB" w:rsidRPr="008D07D2" w:rsidRDefault="00BA48EB" w:rsidP="00A75F0F">
            <w:pPr>
              <w:spacing w:after="0" w:line="240" w:lineRule="auto"/>
              <w:jc w:val="center"/>
              <w:rPr>
                <w:rFonts w:ascii="Arial" w:hAnsi="Arial" w:cs="Arial"/>
                <w:b/>
                <w:sz w:val="16"/>
                <w:szCs w:val="16"/>
              </w:rPr>
            </w:pPr>
          </w:p>
        </w:tc>
        <w:tc>
          <w:tcPr>
            <w:tcW w:w="1080" w:type="dxa"/>
            <w:gridSpan w:val="3"/>
            <w:vAlign w:val="center"/>
          </w:tcPr>
          <w:p w14:paraId="17191A92"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391D0A0A" w14:textId="77777777" w:rsidR="00BA48EB" w:rsidRPr="008D07D2" w:rsidRDefault="00BA48EB" w:rsidP="00A75F0F">
            <w:pPr>
              <w:spacing w:after="0" w:line="240" w:lineRule="auto"/>
              <w:jc w:val="center"/>
              <w:rPr>
                <w:rFonts w:ascii="Arial" w:hAnsi="Arial" w:cs="Arial"/>
                <w:b/>
                <w:sz w:val="16"/>
                <w:szCs w:val="16"/>
              </w:rPr>
            </w:pPr>
          </w:p>
        </w:tc>
        <w:tc>
          <w:tcPr>
            <w:tcW w:w="1000" w:type="dxa"/>
            <w:gridSpan w:val="3"/>
          </w:tcPr>
          <w:p w14:paraId="2A16E18C" w14:textId="77777777" w:rsidR="00BA48EB" w:rsidRDefault="00BA48EB" w:rsidP="00A75F0F">
            <w:pPr>
              <w:spacing w:after="0" w:line="240" w:lineRule="auto"/>
              <w:jc w:val="center"/>
              <w:rPr>
                <w:rFonts w:ascii="Arial" w:hAnsi="Arial" w:cs="Arial"/>
                <w:b/>
                <w:sz w:val="16"/>
                <w:szCs w:val="16"/>
              </w:rPr>
            </w:pPr>
          </w:p>
          <w:p w14:paraId="4AD78F60"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2C35319F" w14:textId="77777777" w:rsidTr="00A75F0F">
        <w:trPr>
          <w:gridAfter w:val="1"/>
          <w:wAfter w:w="8" w:type="dxa"/>
          <w:trHeight w:val="175"/>
          <w:jc w:val="center"/>
        </w:trPr>
        <w:tc>
          <w:tcPr>
            <w:tcW w:w="540" w:type="dxa"/>
            <w:vMerge w:val="restart"/>
            <w:tcBorders>
              <w:top w:val="single" w:sz="4" w:space="0" w:color="auto"/>
            </w:tcBorders>
          </w:tcPr>
          <w:p w14:paraId="18AD46CF"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10</w:t>
            </w:r>
          </w:p>
        </w:tc>
        <w:tc>
          <w:tcPr>
            <w:tcW w:w="9004" w:type="dxa"/>
            <w:gridSpan w:val="8"/>
            <w:shd w:val="clear" w:color="auto" w:fill="B6DDE8"/>
          </w:tcPr>
          <w:p w14:paraId="4A8235CF"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S7. Stability</w:t>
            </w:r>
          </w:p>
        </w:tc>
        <w:tc>
          <w:tcPr>
            <w:tcW w:w="984" w:type="dxa"/>
            <w:shd w:val="clear" w:color="auto" w:fill="B6DDE8"/>
          </w:tcPr>
          <w:p w14:paraId="00573266" w14:textId="77777777" w:rsidR="00BA48EB" w:rsidRPr="00D5085B" w:rsidRDefault="00BA48EB" w:rsidP="00A75F0F">
            <w:pPr>
              <w:spacing w:after="0" w:line="240" w:lineRule="auto"/>
              <w:rPr>
                <w:rFonts w:ascii="Arial" w:hAnsi="Arial" w:cs="Arial"/>
                <w:b/>
                <w:sz w:val="16"/>
                <w:szCs w:val="16"/>
              </w:rPr>
            </w:pPr>
          </w:p>
        </w:tc>
      </w:tr>
      <w:tr w:rsidR="00BA48EB" w:rsidRPr="00D5085B" w14:paraId="4E749FFC" w14:textId="77777777" w:rsidTr="00A75F0F">
        <w:trPr>
          <w:trHeight w:val="175"/>
          <w:jc w:val="center"/>
        </w:trPr>
        <w:tc>
          <w:tcPr>
            <w:tcW w:w="540" w:type="dxa"/>
            <w:vMerge/>
          </w:tcPr>
          <w:p w14:paraId="0FBD6DF1" w14:textId="77777777" w:rsidR="00BA48EB" w:rsidRPr="00D5085B" w:rsidRDefault="00BA48EB" w:rsidP="00A75F0F">
            <w:pPr>
              <w:spacing w:after="0" w:line="240" w:lineRule="auto"/>
              <w:rPr>
                <w:rFonts w:ascii="Arial" w:hAnsi="Arial" w:cs="Arial"/>
                <w:b/>
                <w:sz w:val="16"/>
                <w:szCs w:val="16"/>
              </w:rPr>
            </w:pPr>
          </w:p>
        </w:tc>
        <w:tc>
          <w:tcPr>
            <w:tcW w:w="1296" w:type="dxa"/>
          </w:tcPr>
          <w:p w14:paraId="712F7BDB"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 xml:space="preserve">Re-test Period </w:t>
            </w:r>
          </w:p>
          <w:p w14:paraId="45AF816F"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or shelf life</w:t>
            </w:r>
          </w:p>
        </w:tc>
        <w:tc>
          <w:tcPr>
            <w:tcW w:w="4320" w:type="dxa"/>
          </w:tcPr>
          <w:p w14:paraId="79056958"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Select (months) the proposed retest period based on stability study conclusion.</w:t>
            </w:r>
          </w:p>
          <w:p w14:paraId="5FA755FE" w14:textId="77777777" w:rsidR="00BA48EB" w:rsidRPr="00D5085B" w:rsidRDefault="00BA48EB" w:rsidP="00A75F0F">
            <w:pPr>
              <w:spacing w:after="0" w:line="240" w:lineRule="auto"/>
              <w:jc w:val="both"/>
              <w:rPr>
                <w:rFonts w:ascii="Arial" w:hAnsi="Arial" w:cs="Arial"/>
                <w:sz w:val="16"/>
                <w:szCs w:val="16"/>
              </w:rPr>
            </w:pPr>
          </w:p>
        </w:tc>
        <w:tc>
          <w:tcPr>
            <w:tcW w:w="1166" w:type="dxa"/>
            <w:vMerge w:val="restart"/>
            <w:vAlign w:val="center"/>
          </w:tcPr>
          <w:p w14:paraId="319AE962"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1EF834F6" w14:textId="77777777" w:rsidR="00BA48EB" w:rsidRPr="008D07D2" w:rsidRDefault="00BA48EB" w:rsidP="00A75F0F">
            <w:pPr>
              <w:spacing w:after="0" w:line="240" w:lineRule="auto"/>
              <w:jc w:val="center"/>
              <w:rPr>
                <w:rFonts w:ascii="Arial" w:hAnsi="Arial" w:cs="Arial"/>
                <w:b/>
                <w:sz w:val="16"/>
                <w:szCs w:val="16"/>
              </w:rPr>
            </w:pPr>
          </w:p>
        </w:tc>
        <w:tc>
          <w:tcPr>
            <w:tcW w:w="1134" w:type="dxa"/>
            <w:vMerge w:val="restart"/>
            <w:vAlign w:val="center"/>
          </w:tcPr>
          <w:p w14:paraId="33148B79"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36376D16" w14:textId="77777777" w:rsidR="00BA48EB" w:rsidRPr="008D07D2" w:rsidRDefault="00BA48EB" w:rsidP="00A75F0F">
            <w:pPr>
              <w:spacing w:after="0" w:line="240" w:lineRule="auto"/>
              <w:jc w:val="center"/>
              <w:rPr>
                <w:rFonts w:ascii="Arial" w:hAnsi="Arial" w:cs="Arial"/>
                <w:b/>
                <w:sz w:val="16"/>
                <w:szCs w:val="16"/>
              </w:rPr>
            </w:pPr>
          </w:p>
        </w:tc>
        <w:tc>
          <w:tcPr>
            <w:tcW w:w="1080" w:type="dxa"/>
            <w:gridSpan w:val="3"/>
            <w:vMerge w:val="restart"/>
            <w:vAlign w:val="center"/>
          </w:tcPr>
          <w:p w14:paraId="0760AD74" w14:textId="77777777" w:rsidR="00BA48EB" w:rsidRPr="008D07D2" w:rsidRDefault="00BA48EB" w:rsidP="00A75F0F">
            <w:pPr>
              <w:spacing w:after="0" w:line="240" w:lineRule="auto"/>
              <w:jc w:val="center"/>
              <w:rPr>
                <w:rFonts w:ascii="Arial" w:hAnsi="Arial" w:cs="Arial"/>
                <w:b/>
                <w:sz w:val="16"/>
                <w:szCs w:val="16"/>
              </w:rPr>
            </w:pPr>
            <w:r w:rsidRPr="008D07D2">
              <w:rPr>
                <w:rFonts w:ascii="Arial" w:hAnsi="Arial" w:cs="Arial"/>
                <w:b/>
                <w:sz w:val="16"/>
                <w:szCs w:val="16"/>
              </w:rPr>
              <w:t>Required for anti-infective APIs ONLY</w:t>
            </w:r>
          </w:p>
          <w:p w14:paraId="22EAE10E" w14:textId="77777777" w:rsidR="00BA48EB" w:rsidRPr="008D07D2" w:rsidRDefault="00BA48EB" w:rsidP="00A75F0F">
            <w:pPr>
              <w:spacing w:after="0" w:line="240" w:lineRule="auto"/>
              <w:jc w:val="center"/>
              <w:rPr>
                <w:rFonts w:ascii="Arial" w:hAnsi="Arial" w:cs="Arial"/>
                <w:b/>
                <w:sz w:val="16"/>
                <w:szCs w:val="16"/>
              </w:rPr>
            </w:pPr>
          </w:p>
        </w:tc>
        <w:tc>
          <w:tcPr>
            <w:tcW w:w="1000" w:type="dxa"/>
            <w:gridSpan w:val="3"/>
          </w:tcPr>
          <w:p w14:paraId="27C8AC7B" w14:textId="77777777" w:rsidR="00BA48EB" w:rsidRDefault="00BA48EB" w:rsidP="00A75F0F">
            <w:pPr>
              <w:spacing w:after="0" w:line="240" w:lineRule="auto"/>
              <w:jc w:val="center"/>
              <w:rPr>
                <w:rFonts w:ascii="Arial" w:hAnsi="Arial" w:cs="Arial"/>
                <w:b/>
                <w:sz w:val="16"/>
                <w:szCs w:val="16"/>
              </w:rPr>
            </w:pPr>
          </w:p>
          <w:p w14:paraId="588DAEB8"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39A54A51" w14:textId="77777777" w:rsidTr="00A75F0F">
        <w:trPr>
          <w:trHeight w:val="175"/>
          <w:jc w:val="center"/>
        </w:trPr>
        <w:tc>
          <w:tcPr>
            <w:tcW w:w="540" w:type="dxa"/>
            <w:vMerge/>
          </w:tcPr>
          <w:p w14:paraId="6B2A69E6" w14:textId="77777777" w:rsidR="00BA48EB" w:rsidRPr="00D5085B" w:rsidRDefault="00BA48EB" w:rsidP="00A75F0F">
            <w:pPr>
              <w:spacing w:after="0" w:line="240" w:lineRule="auto"/>
              <w:rPr>
                <w:rFonts w:ascii="Arial" w:hAnsi="Arial" w:cs="Arial"/>
                <w:b/>
                <w:sz w:val="16"/>
                <w:szCs w:val="16"/>
              </w:rPr>
            </w:pPr>
          </w:p>
        </w:tc>
        <w:tc>
          <w:tcPr>
            <w:tcW w:w="1296" w:type="dxa"/>
          </w:tcPr>
          <w:p w14:paraId="552D9736"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Storage Condition</w:t>
            </w:r>
          </w:p>
        </w:tc>
        <w:tc>
          <w:tcPr>
            <w:tcW w:w="4320" w:type="dxa"/>
          </w:tcPr>
          <w:p w14:paraId="510ED9CB"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State API storage condition (including special label, if needed) based on study condition of stability data provided (</w:t>
            </w:r>
            <w:proofErr w:type="spellStart"/>
            <w:r w:rsidRPr="00D5085B">
              <w:rPr>
                <w:rFonts w:ascii="Arial" w:hAnsi="Arial" w:cs="Arial"/>
                <w:sz w:val="16"/>
                <w:szCs w:val="16"/>
              </w:rPr>
              <w:t>eg</w:t>
            </w:r>
            <w:proofErr w:type="spellEnd"/>
            <w:r w:rsidRPr="00D5085B">
              <w:rPr>
                <w:rFonts w:ascii="Arial" w:hAnsi="Arial" w:cs="Arial"/>
                <w:sz w:val="16"/>
                <w:szCs w:val="16"/>
              </w:rPr>
              <w:t>: “Store below 25 °C, protect from light”).</w:t>
            </w:r>
          </w:p>
          <w:p w14:paraId="41C61F28" w14:textId="77777777" w:rsidR="00BA48EB" w:rsidRPr="00D5085B" w:rsidRDefault="00BA48EB" w:rsidP="00A75F0F">
            <w:pPr>
              <w:spacing w:after="0" w:line="240" w:lineRule="auto"/>
              <w:jc w:val="both"/>
              <w:rPr>
                <w:rFonts w:ascii="Arial" w:hAnsi="Arial" w:cs="Arial"/>
                <w:sz w:val="16"/>
                <w:szCs w:val="16"/>
              </w:rPr>
            </w:pPr>
          </w:p>
        </w:tc>
        <w:tc>
          <w:tcPr>
            <w:tcW w:w="1166" w:type="dxa"/>
            <w:vMerge/>
            <w:vAlign w:val="center"/>
          </w:tcPr>
          <w:p w14:paraId="68A61646"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ign w:val="center"/>
          </w:tcPr>
          <w:p w14:paraId="46B165FA" w14:textId="77777777" w:rsidR="00BA48EB" w:rsidRPr="00D5085B" w:rsidRDefault="00BA48EB" w:rsidP="00A75F0F">
            <w:pPr>
              <w:spacing w:after="0" w:line="240" w:lineRule="auto"/>
              <w:jc w:val="center"/>
              <w:rPr>
                <w:rFonts w:ascii="Arial" w:hAnsi="Arial" w:cs="Arial"/>
                <w:b/>
                <w:sz w:val="16"/>
                <w:szCs w:val="16"/>
              </w:rPr>
            </w:pPr>
          </w:p>
        </w:tc>
        <w:tc>
          <w:tcPr>
            <w:tcW w:w="1080" w:type="dxa"/>
            <w:gridSpan w:val="3"/>
            <w:vMerge/>
            <w:vAlign w:val="center"/>
          </w:tcPr>
          <w:p w14:paraId="1EA20CE7"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tcBorders>
              <w:bottom w:val="single" w:sz="4" w:space="0" w:color="auto"/>
            </w:tcBorders>
          </w:tcPr>
          <w:p w14:paraId="49D5AEAB" w14:textId="77777777" w:rsidR="00BA48EB" w:rsidRDefault="00BA48EB" w:rsidP="00A75F0F">
            <w:pPr>
              <w:spacing w:after="0" w:line="240" w:lineRule="auto"/>
              <w:jc w:val="center"/>
              <w:rPr>
                <w:rFonts w:ascii="Arial" w:hAnsi="Arial" w:cs="Arial"/>
                <w:b/>
                <w:sz w:val="16"/>
                <w:szCs w:val="16"/>
              </w:rPr>
            </w:pPr>
          </w:p>
          <w:p w14:paraId="259AAB2B"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258B939C" w14:textId="77777777" w:rsidTr="00A75F0F">
        <w:trPr>
          <w:trHeight w:val="175"/>
          <w:jc w:val="center"/>
        </w:trPr>
        <w:tc>
          <w:tcPr>
            <w:tcW w:w="540" w:type="dxa"/>
            <w:vMerge/>
          </w:tcPr>
          <w:p w14:paraId="1520DA06" w14:textId="77777777" w:rsidR="00BA48EB" w:rsidRPr="00D5085B" w:rsidRDefault="00BA48EB" w:rsidP="00A75F0F">
            <w:pPr>
              <w:spacing w:after="0" w:line="240" w:lineRule="auto"/>
              <w:rPr>
                <w:rFonts w:ascii="Arial" w:hAnsi="Arial" w:cs="Arial"/>
                <w:b/>
                <w:sz w:val="16"/>
                <w:szCs w:val="16"/>
              </w:rPr>
            </w:pPr>
          </w:p>
        </w:tc>
        <w:tc>
          <w:tcPr>
            <w:tcW w:w="1296" w:type="dxa"/>
            <w:vMerge w:val="restart"/>
          </w:tcPr>
          <w:p w14:paraId="2858CE6E"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Stability Data</w:t>
            </w:r>
          </w:p>
        </w:tc>
        <w:tc>
          <w:tcPr>
            <w:tcW w:w="4320" w:type="dxa"/>
          </w:tcPr>
          <w:p w14:paraId="71F418EA" w14:textId="77777777" w:rsidR="00BA48EB" w:rsidRPr="00D5085B" w:rsidRDefault="00BA48EB" w:rsidP="00BA48EB">
            <w:pPr>
              <w:numPr>
                <w:ilvl w:val="0"/>
                <w:numId w:val="31"/>
              </w:numPr>
              <w:spacing w:after="0" w:line="240" w:lineRule="auto"/>
              <w:ind w:left="234" w:hanging="234"/>
              <w:contextualSpacing/>
              <w:jc w:val="both"/>
              <w:rPr>
                <w:rFonts w:ascii="Arial" w:hAnsi="Arial" w:cs="Arial"/>
                <w:sz w:val="16"/>
                <w:szCs w:val="16"/>
              </w:rPr>
            </w:pPr>
            <w:r w:rsidRPr="00D5085B">
              <w:rPr>
                <w:rFonts w:ascii="Arial" w:hAnsi="Arial" w:cs="Arial"/>
                <w:sz w:val="16"/>
                <w:szCs w:val="16"/>
              </w:rPr>
              <w:t>Stress Testing Study</w:t>
            </w:r>
          </w:p>
          <w:p w14:paraId="3C6CC9BC" w14:textId="77777777" w:rsidR="00BA48EB" w:rsidRPr="00D5085B" w:rsidRDefault="00BA48EB" w:rsidP="00BA48EB">
            <w:pPr>
              <w:numPr>
                <w:ilvl w:val="0"/>
                <w:numId w:val="9"/>
              </w:numPr>
              <w:spacing w:after="0" w:line="240" w:lineRule="auto"/>
              <w:contextualSpacing/>
              <w:jc w:val="both"/>
              <w:rPr>
                <w:rFonts w:ascii="Arial" w:hAnsi="Arial" w:cs="Arial"/>
                <w:sz w:val="16"/>
                <w:szCs w:val="16"/>
              </w:rPr>
            </w:pPr>
            <w:r w:rsidRPr="00D5085B">
              <w:rPr>
                <w:rFonts w:ascii="Arial" w:hAnsi="Arial" w:cs="Arial"/>
                <w:sz w:val="16"/>
                <w:szCs w:val="16"/>
              </w:rPr>
              <w:t>API batch details (</w:t>
            </w:r>
            <w:proofErr w:type="spellStart"/>
            <w:r w:rsidRPr="00D5085B">
              <w:rPr>
                <w:rFonts w:ascii="Arial" w:hAnsi="Arial" w:cs="Arial"/>
                <w:sz w:val="16"/>
                <w:szCs w:val="16"/>
              </w:rPr>
              <w:t>eg</w:t>
            </w:r>
            <w:proofErr w:type="spellEnd"/>
            <w:r w:rsidRPr="00D5085B">
              <w:rPr>
                <w:rFonts w:ascii="Arial" w:hAnsi="Arial" w:cs="Arial"/>
                <w:sz w:val="16"/>
                <w:szCs w:val="16"/>
              </w:rPr>
              <w:t>: moisture, light, acidic, basic, oxidative and thermal stress conditions).</w:t>
            </w:r>
          </w:p>
          <w:p w14:paraId="34840D89" w14:textId="77777777" w:rsidR="00BA48EB" w:rsidRPr="00D5085B" w:rsidRDefault="00BA48EB" w:rsidP="00A75F0F">
            <w:pPr>
              <w:spacing w:after="0" w:line="240" w:lineRule="auto"/>
              <w:jc w:val="both"/>
              <w:rPr>
                <w:rFonts w:ascii="Arial" w:hAnsi="Arial" w:cs="Arial"/>
                <w:sz w:val="16"/>
                <w:szCs w:val="16"/>
              </w:rPr>
            </w:pPr>
          </w:p>
        </w:tc>
        <w:tc>
          <w:tcPr>
            <w:tcW w:w="1166" w:type="dxa"/>
            <w:vMerge/>
            <w:vAlign w:val="center"/>
          </w:tcPr>
          <w:p w14:paraId="49080B3F"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ign w:val="center"/>
          </w:tcPr>
          <w:p w14:paraId="54A45EDB" w14:textId="77777777" w:rsidR="00BA48EB" w:rsidRPr="00D5085B" w:rsidRDefault="00BA48EB" w:rsidP="00A75F0F">
            <w:pPr>
              <w:spacing w:after="0" w:line="240" w:lineRule="auto"/>
              <w:jc w:val="center"/>
              <w:rPr>
                <w:rFonts w:ascii="Arial" w:hAnsi="Arial" w:cs="Arial"/>
                <w:b/>
                <w:sz w:val="16"/>
                <w:szCs w:val="16"/>
              </w:rPr>
            </w:pPr>
          </w:p>
        </w:tc>
        <w:tc>
          <w:tcPr>
            <w:tcW w:w="1080" w:type="dxa"/>
            <w:gridSpan w:val="3"/>
            <w:vMerge/>
            <w:shd w:val="thinDiagStripe" w:color="auto" w:fill="808080"/>
            <w:vAlign w:val="center"/>
          </w:tcPr>
          <w:p w14:paraId="40D7D1C6"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32976715" w14:textId="77777777" w:rsidR="00BA48EB" w:rsidRDefault="00BA48EB" w:rsidP="00A75F0F">
            <w:pPr>
              <w:spacing w:after="0" w:line="240" w:lineRule="auto"/>
              <w:jc w:val="center"/>
              <w:rPr>
                <w:rFonts w:ascii="Arial" w:hAnsi="Arial" w:cs="Arial"/>
                <w:b/>
                <w:sz w:val="16"/>
                <w:szCs w:val="16"/>
              </w:rPr>
            </w:pPr>
          </w:p>
          <w:p w14:paraId="755A5569"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086B498C" w14:textId="77777777" w:rsidTr="00A75F0F">
        <w:trPr>
          <w:trHeight w:val="175"/>
          <w:jc w:val="center"/>
        </w:trPr>
        <w:tc>
          <w:tcPr>
            <w:tcW w:w="540" w:type="dxa"/>
            <w:vMerge/>
          </w:tcPr>
          <w:p w14:paraId="76AA81E3" w14:textId="77777777" w:rsidR="00BA48EB" w:rsidRPr="00D5085B" w:rsidRDefault="00BA48EB" w:rsidP="00A75F0F">
            <w:pPr>
              <w:spacing w:after="0" w:line="240" w:lineRule="auto"/>
              <w:rPr>
                <w:rFonts w:ascii="Arial" w:hAnsi="Arial" w:cs="Arial"/>
                <w:b/>
                <w:sz w:val="16"/>
                <w:szCs w:val="16"/>
              </w:rPr>
            </w:pPr>
          </w:p>
        </w:tc>
        <w:tc>
          <w:tcPr>
            <w:tcW w:w="1296" w:type="dxa"/>
            <w:vMerge/>
          </w:tcPr>
          <w:p w14:paraId="0645E6D7" w14:textId="77777777" w:rsidR="00BA48EB" w:rsidRPr="00D5085B" w:rsidRDefault="00BA48EB" w:rsidP="00A75F0F">
            <w:pPr>
              <w:spacing w:after="0" w:line="240" w:lineRule="auto"/>
              <w:rPr>
                <w:rFonts w:ascii="Arial" w:hAnsi="Arial" w:cs="Arial"/>
                <w:sz w:val="16"/>
                <w:szCs w:val="16"/>
              </w:rPr>
            </w:pPr>
          </w:p>
        </w:tc>
        <w:tc>
          <w:tcPr>
            <w:tcW w:w="4320" w:type="dxa"/>
          </w:tcPr>
          <w:p w14:paraId="42B585DF" w14:textId="77777777" w:rsidR="00BA48EB" w:rsidRPr="00D5085B" w:rsidRDefault="00BA48EB" w:rsidP="00BA48EB">
            <w:pPr>
              <w:numPr>
                <w:ilvl w:val="0"/>
                <w:numId w:val="31"/>
              </w:numPr>
              <w:spacing w:after="0" w:line="240" w:lineRule="auto"/>
              <w:ind w:left="287" w:hanging="284"/>
              <w:contextualSpacing/>
              <w:jc w:val="both"/>
              <w:rPr>
                <w:rFonts w:ascii="Arial" w:hAnsi="Arial" w:cs="Arial"/>
                <w:sz w:val="16"/>
                <w:szCs w:val="16"/>
              </w:rPr>
            </w:pPr>
            <w:r w:rsidRPr="00D5085B">
              <w:rPr>
                <w:rFonts w:ascii="Arial" w:hAnsi="Arial" w:cs="Arial"/>
                <w:sz w:val="16"/>
                <w:szCs w:val="16"/>
              </w:rPr>
              <w:t xml:space="preserve">Long Term Stability Data </w:t>
            </w:r>
          </w:p>
          <w:p w14:paraId="48DD8597" w14:textId="77777777" w:rsidR="00BA48EB" w:rsidRPr="00D5085B" w:rsidRDefault="00BA48EB" w:rsidP="00BA48EB">
            <w:pPr>
              <w:numPr>
                <w:ilvl w:val="0"/>
                <w:numId w:val="8"/>
              </w:numPr>
              <w:spacing w:after="0" w:line="240" w:lineRule="auto"/>
              <w:ind w:left="728"/>
              <w:contextualSpacing/>
              <w:jc w:val="both"/>
              <w:rPr>
                <w:rFonts w:ascii="Arial" w:hAnsi="Arial" w:cs="Arial"/>
                <w:sz w:val="16"/>
                <w:szCs w:val="16"/>
              </w:rPr>
            </w:pPr>
            <w:r w:rsidRPr="00D5085B">
              <w:rPr>
                <w:rFonts w:ascii="Arial" w:hAnsi="Arial" w:cs="Arial"/>
                <w:sz w:val="16"/>
                <w:szCs w:val="16"/>
              </w:rPr>
              <w:t>Minimum of 3 batches, (with recent results)</w:t>
            </w:r>
          </w:p>
          <w:p w14:paraId="755AD9EE" w14:textId="77777777" w:rsidR="00BA48EB" w:rsidRPr="00D5085B" w:rsidRDefault="00BA48EB" w:rsidP="00BA48EB">
            <w:pPr>
              <w:numPr>
                <w:ilvl w:val="0"/>
                <w:numId w:val="8"/>
              </w:numPr>
              <w:spacing w:after="0" w:line="240" w:lineRule="auto"/>
              <w:ind w:left="728"/>
              <w:contextualSpacing/>
              <w:jc w:val="both"/>
              <w:rPr>
                <w:rFonts w:ascii="Arial" w:hAnsi="Arial" w:cs="Arial"/>
                <w:sz w:val="16"/>
                <w:szCs w:val="16"/>
              </w:rPr>
            </w:pPr>
            <w:r w:rsidRPr="00D5085B">
              <w:rPr>
                <w:rFonts w:ascii="Arial" w:hAnsi="Arial" w:cs="Arial"/>
                <w:sz w:val="16"/>
                <w:szCs w:val="16"/>
              </w:rPr>
              <w:t>Batch information (manufacturing date, site, batch size,</w:t>
            </w:r>
          </w:p>
          <w:p w14:paraId="396764C4" w14:textId="77777777" w:rsidR="00BA48EB" w:rsidRPr="00D5085B" w:rsidRDefault="00BA48EB" w:rsidP="00BA48EB">
            <w:pPr>
              <w:numPr>
                <w:ilvl w:val="0"/>
                <w:numId w:val="8"/>
              </w:numPr>
              <w:spacing w:after="0" w:line="240" w:lineRule="auto"/>
              <w:ind w:left="728"/>
              <w:contextualSpacing/>
              <w:jc w:val="both"/>
              <w:rPr>
                <w:rFonts w:ascii="Arial" w:hAnsi="Arial" w:cs="Arial"/>
                <w:sz w:val="16"/>
                <w:szCs w:val="16"/>
              </w:rPr>
            </w:pPr>
            <w:r w:rsidRPr="00D5085B">
              <w:rPr>
                <w:rFonts w:ascii="Arial" w:hAnsi="Arial" w:cs="Arial"/>
                <w:sz w:val="16"/>
                <w:szCs w:val="16"/>
              </w:rPr>
              <w:t>Temperature/RH/Packaging</w:t>
            </w:r>
          </w:p>
          <w:p w14:paraId="4E917CDB" w14:textId="77777777" w:rsidR="00BA48EB" w:rsidRPr="00D5085B" w:rsidRDefault="00BA48EB" w:rsidP="00BA48EB">
            <w:pPr>
              <w:numPr>
                <w:ilvl w:val="0"/>
                <w:numId w:val="31"/>
              </w:numPr>
              <w:spacing w:after="0" w:line="240" w:lineRule="auto"/>
              <w:ind w:left="287" w:hanging="284"/>
              <w:contextualSpacing/>
              <w:jc w:val="both"/>
              <w:rPr>
                <w:rFonts w:ascii="Arial" w:hAnsi="Arial" w:cs="Arial"/>
                <w:sz w:val="16"/>
                <w:szCs w:val="16"/>
              </w:rPr>
            </w:pPr>
            <w:r w:rsidRPr="00D5085B">
              <w:rPr>
                <w:rFonts w:ascii="Arial" w:hAnsi="Arial" w:cs="Arial"/>
                <w:sz w:val="16"/>
                <w:szCs w:val="16"/>
              </w:rPr>
              <w:t xml:space="preserve">Accelerated Stability Data </w:t>
            </w:r>
          </w:p>
          <w:p w14:paraId="3E6FCC9A" w14:textId="77777777" w:rsidR="00BA48EB" w:rsidRPr="00D5085B" w:rsidRDefault="00BA48EB" w:rsidP="00BA48EB">
            <w:pPr>
              <w:numPr>
                <w:ilvl w:val="0"/>
                <w:numId w:val="8"/>
              </w:numPr>
              <w:spacing w:after="0" w:line="240" w:lineRule="auto"/>
              <w:ind w:left="728"/>
              <w:contextualSpacing/>
              <w:jc w:val="both"/>
              <w:rPr>
                <w:rFonts w:ascii="Arial" w:hAnsi="Arial" w:cs="Arial"/>
                <w:sz w:val="16"/>
                <w:szCs w:val="16"/>
              </w:rPr>
            </w:pPr>
            <w:r w:rsidRPr="00D5085B">
              <w:rPr>
                <w:rFonts w:ascii="Arial" w:hAnsi="Arial" w:cs="Arial"/>
                <w:sz w:val="16"/>
                <w:szCs w:val="16"/>
              </w:rPr>
              <w:t>Minimum of 3 batches, (with 6 months data)</w:t>
            </w:r>
          </w:p>
          <w:p w14:paraId="62091120" w14:textId="77777777" w:rsidR="00BA48EB" w:rsidRPr="00D5085B" w:rsidRDefault="00BA48EB" w:rsidP="00BA48EB">
            <w:pPr>
              <w:numPr>
                <w:ilvl w:val="0"/>
                <w:numId w:val="8"/>
              </w:numPr>
              <w:spacing w:after="0" w:line="240" w:lineRule="auto"/>
              <w:ind w:left="728"/>
              <w:contextualSpacing/>
              <w:jc w:val="both"/>
              <w:rPr>
                <w:rFonts w:ascii="Arial" w:hAnsi="Arial" w:cs="Arial"/>
                <w:sz w:val="16"/>
                <w:szCs w:val="16"/>
              </w:rPr>
            </w:pPr>
            <w:r w:rsidRPr="00D5085B">
              <w:rPr>
                <w:rFonts w:ascii="Arial" w:hAnsi="Arial" w:cs="Arial"/>
                <w:sz w:val="16"/>
                <w:szCs w:val="16"/>
              </w:rPr>
              <w:t>Batch information (manufacturing date, site, batch size)</w:t>
            </w:r>
          </w:p>
          <w:p w14:paraId="10E2E905" w14:textId="77777777" w:rsidR="00BA48EB" w:rsidRPr="00D5085B" w:rsidRDefault="00BA48EB" w:rsidP="00BA48EB">
            <w:pPr>
              <w:numPr>
                <w:ilvl w:val="0"/>
                <w:numId w:val="8"/>
              </w:numPr>
              <w:spacing w:after="0" w:line="240" w:lineRule="auto"/>
              <w:ind w:left="728"/>
              <w:contextualSpacing/>
              <w:jc w:val="both"/>
              <w:rPr>
                <w:rFonts w:ascii="Arial" w:hAnsi="Arial" w:cs="Arial"/>
                <w:sz w:val="16"/>
                <w:szCs w:val="16"/>
              </w:rPr>
            </w:pPr>
            <w:r w:rsidRPr="00D5085B">
              <w:rPr>
                <w:rFonts w:ascii="Arial" w:hAnsi="Arial" w:cs="Arial"/>
                <w:sz w:val="16"/>
                <w:szCs w:val="16"/>
              </w:rPr>
              <w:t xml:space="preserve">Temperature/RH/Packaging </w:t>
            </w:r>
          </w:p>
          <w:p w14:paraId="6C1229F9" w14:textId="77777777" w:rsidR="00BA48EB" w:rsidRPr="00DE57C2" w:rsidRDefault="00BA48EB" w:rsidP="00BA48EB">
            <w:pPr>
              <w:numPr>
                <w:ilvl w:val="0"/>
                <w:numId w:val="31"/>
              </w:numPr>
              <w:spacing w:after="0" w:line="240" w:lineRule="auto"/>
              <w:ind w:left="287" w:hanging="284"/>
              <w:contextualSpacing/>
              <w:jc w:val="both"/>
              <w:rPr>
                <w:rFonts w:ascii="Arial" w:hAnsi="Arial" w:cs="Arial"/>
                <w:sz w:val="16"/>
                <w:szCs w:val="16"/>
              </w:rPr>
            </w:pPr>
            <w:r w:rsidRPr="00D5085B">
              <w:rPr>
                <w:rFonts w:ascii="Arial" w:hAnsi="Arial" w:cs="Arial"/>
                <w:sz w:val="16"/>
                <w:szCs w:val="16"/>
              </w:rPr>
              <w:t>Post-approval Stability Protocol and Stability Commitment</w:t>
            </w:r>
          </w:p>
          <w:p w14:paraId="0FE12866" w14:textId="77777777" w:rsidR="00BA48EB" w:rsidRPr="00D5085B" w:rsidRDefault="00BA48EB" w:rsidP="00A75F0F">
            <w:pPr>
              <w:spacing w:after="0" w:line="240" w:lineRule="auto"/>
              <w:jc w:val="both"/>
              <w:rPr>
                <w:rFonts w:ascii="Arial" w:hAnsi="Arial" w:cs="Arial"/>
                <w:sz w:val="16"/>
                <w:szCs w:val="16"/>
                <w:highlight w:val="yellow"/>
              </w:rPr>
            </w:pPr>
          </w:p>
        </w:tc>
        <w:tc>
          <w:tcPr>
            <w:tcW w:w="1166" w:type="dxa"/>
            <w:vMerge/>
            <w:vAlign w:val="center"/>
          </w:tcPr>
          <w:p w14:paraId="4BD79D1B"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ign w:val="center"/>
          </w:tcPr>
          <w:p w14:paraId="29B2FCA9" w14:textId="77777777" w:rsidR="00BA48EB" w:rsidRPr="00D5085B" w:rsidRDefault="00BA48EB" w:rsidP="00A75F0F">
            <w:pPr>
              <w:spacing w:after="0" w:line="240" w:lineRule="auto"/>
              <w:jc w:val="center"/>
              <w:rPr>
                <w:rFonts w:ascii="Arial" w:hAnsi="Arial" w:cs="Arial"/>
                <w:b/>
                <w:sz w:val="16"/>
                <w:szCs w:val="16"/>
              </w:rPr>
            </w:pPr>
          </w:p>
        </w:tc>
        <w:tc>
          <w:tcPr>
            <w:tcW w:w="1080" w:type="dxa"/>
            <w:gridSpan w:val="3"/>
            <w:vMerge/>
            <w:vAlign w:val="center"/>
          </w:tcPr>
          <w:p w14:paraId="5293AFCB"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tcPr>
          <w:p w14:paraId="06CBD4C5" w14:textId="77777777" w:rsidR="00BA48EB" w:rsidRDefault="00BA48EB" w:rsidP="00A75F0F">
            <w:pPr>
              <w:spacing w:after="0" w:line="240" w:lineRule="auto"/>
              <w:jc w:val="center"/>
              <w:rPr>
                <w:rFonts w:ascii="Arial" w:hAnsi="Arial" w:cs="Arial"/>
                <w:b/>
                <w:sz w:val="12"/>
                <w:szCs w:val="12"/>
              </w:rPr>
            </w:pPr>
          </w:p>
          <w:p w14:paraId="54AE2AC2" w14:textId="77777777" w:rsidR="00BA48EB" w:rsidRDefault="00BA48EB" w:rsidP="00A75F0F">
            <w:pPr>
              <w:spacing w:after="0" w:line="240" w:lineRule="auto"/>
              <w:jc w:val="center"/>
              <w:rPr>
                <w:rFonts w:ascii="Arial" w:hAnsi="Arial" w:cs="Arial"/>
                <w:b/>
                <w:sz w:val="12"/>
                <w:szCs w:val="12"/>
              </w:rPr>
            </w:pPr>
          </w:p>
          <w:p w14:paraId="38AB4039" w14:textId="77777777" w:rsidR="00BA48EB" w:rsidRDefault="00BA48EB" w:rsidP="00A75F0F">
            <w:pPr>
              <w:spacing w:after="0" w:line="240" w:lineRule="auto"/>
              <w:jc w:val="center"/>
              <w:rPr>
                <w:rFonts w:ascii="Arial" w:hAnsi="Arial" w:cs="Arial"/>
                <w:b/>
                <w:sz w:val="12"/>
                <w:szCs w:val="12"/>
              </w:rPr>
            </w:pPr>
          </w:p>
          <w:p w14:paraId="1CCBAC31" w14:textId="77777777" w:rsidR="00BA48EB" w:rsidRDefault="00BA48EB" w:rsidP="00A75F0F">
            <w:pPr>
              <w:spacing w:after="0" w:line="240" w:lineRule="auto"/>
              <w:jc w:val="center"/>
              <w:rPr>
                <w:rFonts w:ascii="Arial" w:hAnsi="Arial" w:cs="Arial"/>
                <w:b/>
                <w:sz w:val="12"/>
                <w:szCs w:val="12"/>
              </w:rPr>
            </w:pPr>
          </w:p>
          <w:p w14:paraId="4C999357" w14:textId="77777777" w:rsidR="00BA48EB" w:rsidRDefault="00BA48EB" w:rsidP="00A75F0F">
            <w:pPr>
              <w:spacing w:after="0" w:line="240" w:lineRule="auto"/>
              <w:jc w:val="center"/>
              <w:rPr>
                <w:rFonts w:ascii="Arial" w:hAnsi="Arial" w:cs="Arial"/>
                <w:b/>
                <w:sz w:val="12"/>
                <w:szCs w:val="12"/>
              </w:rPr>
            </w:pPr>
          </w:p>
          <w:p w14:paraId="3AB64BA5" w14:textId="77777777" w:rsidR="00BA48EB" w:rsidRDefault="00BA48EB" w:rsidP="00A75F0F">
            <w:pPr>
              <w:spacing w:after="0" w:line="240" w:lineRule="auto"/>
              <w:jc w:val="center"/>
              <w:rPr>
                <w:rFonts w:ascii="Arial" w:hAnsi="Arial" w:cs="Arial"/>
                <w:b/>
                <w:sz w:val="12"/>
                <w:szCs w:val="12"/>
              </w:rPr>
            </w:pPr>
          </w:p>
          <w:p w14:paraId="7E80C703" w14:textId="77777777" w:rsidR="00BA48EB" w:rsidRDefault="00BA48EB" w:rsidP="00A75F0F">
            <w:pPr>
              <w:spacing w:after="0" w:line="240" w:lineRule="auto"/>
              <w:jc w:val="center"/>
              <w:rPr>
                <w:rFonts w:ascii="Arial" w:hAnsi="Arial" w:cs="Arial"/>
                <w:b/>
                <w:sz w:val="12"/>
                <w:szCs w:val="12"/>
              </w:rPr>
            </w:pPr>
          </w:p>
          <w:p w14:paraId="2D5FC8A2" w14:textId="77777777" w:rsidR="00BA48EB" w:rsidRDefault="00BA48EB" w:rsidP="00A75F0F">
            <w:pPr>
              <w:spacing w:after="0" w:line="240" w:lineRule="auto"/>
              <w:jc w:val="center"/>
              <w:rPr>
                <w:rFonts w:ascii="Arial" w:hAnsi="Arial" w:cs="Arial"/>
                <w:b/>
                <w:sz w:val="12"/>
                <w:szCs w:val="12"/>
              </w:rPr>
            </w:pPr>
          </w:p>
          <w:p w14:paraId="4EA0C325" w14:textId="77777777" w:rsidR="00BA48EB" w:rsidRPr="00D5085B" w:rsidRDefault="00BA48EB" w:rsidP="00A75F0F">
            <w:pPr>
              <w:spacing w:after="0" w:line="240" w:lineRule="auto"/>
              <w:jc w:val="center"/>
              <w:rPr>
                <w:rFonts w:ascii="Arial" w:hAnsi="Arial" w:cs="Arial"/>
                <w:b/>
                <w:sz w:val="12"/>
                <w:szCs w:val="12"/>
              </w:rPr>
            </w:pPr>
            <w:r>
              <w:rPr>
                <w:rFonts w:ascii="MS Gothic" w:eastAsia="MS Gothic" w:hAnsi="MS Gothic" w:cs="Arial" w:hint="eastAsia"/>
                <w:sz w:val="20"/>
                <w:szCs w:val="20"/>
              </w:rPr>
              <w:t>☐</w:t>
            </w:r>
          </w:p>
        </w:tc>
      </w:tr>
      <w:tr w:rsidR="00BA48EB" w:rsidRPr="00D5085B" w14:paraId="275665CB" w14:textId="77777777" w:rsidTr="00A75F0F">
        <w:trPr>
          <w:gridAfter w:val="1"/>
          <w:wAfter w:w="8" w:type="dxa"/>
          <w:trHeight w:val="175"/>
          <w:jc w:val="center"/>
        </w:trPr>
        <w:tc>
          <w:tcPr>
            <w:tcW w:w="540" w:type="dxa"/>
            <w:vMerge w:val="restart"/>
          </w:tcPr>
          <w:p w14:paraId="16F130F1"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11</w:t>
            </w:r>
          </w:p>
        </w:tc>
        <w:tc>
          <w:tcPr>
            <w:tcW w:w="9004" w:type="dxa"/>
            <w:gridSpan w:val="8"/>
            <w:shd w:val="clear" w:color="auto" w:fill="B6DDE8"/>
          </w:tcPr>
          <w:p w14:paraId="3DEF400E"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w:t>
            </w:r>
            <w:proofErr w:type="gramStart"/>
            <w:r w:rsidRPr="00D5085B">
              <w:rPr>
                <w:rFonts w:ascii="Arial" w:hAnsi="Arial" w:cs="Arial"/>
                <w:b/>
                <w:sz w:val="16"/>
                <w:szCs w:val="16"/>
              </w:rPr>
              <w:t>8.Drug</w:t>
            </w:r>
            <w:proofErr w:type="gramEnd"/>
            <w:r w:rsidRPr="00D5085B">
              <w:rPr>
                <w:rFonts w:ascii="Arial" w:hAnsi="Arial" w:cs="Arial"/>
                <w:b/>
                <w:sz w:val="16"/>
                <w:szCs w:val="16"/>
              </w:rPr>
              <w:t xml:space="preserve"> Master File(DMF)</w:t>
            </w:r>
          </w:p>
        </w:tc>
        <w:tc>
          <w:tcPr>
            <w:tcW w:w="984" w:type="dxa"/>
            <w:shd w:val="clear" w:color="auto" w:fill="B6DDE8"/>
          </w:tcPr>
          <w:p w14:paraId="1E791CE6" w14:textId="77777777" w:rsidR="00BA48EB" w:rsidRPr="00D5085B" w:rsidRDefault="00BA48EB" w:rsidP="00A75F0F">
            <w:pPr>
              <w:spacing w:after="0" w:line="240" w:lineRule="auto"/>
              <w:rPr>
                <w:rFonts w:ascii="Arial" w:hAnsi="Arial" w:cs="Arial"/>
                <w:b/>
                <w:sz w:val="16"/>
                <w:szCs w:val="16"/>
              </w:rPr>
            </w:pPr>
          </w:p>
        </w:tc>
      </w:tr>
      <w:tr w:rsidR="00BA48EB" w:rsidRPr="00D5085B" w14:paraId="432318A5" w14:textId="77777777" w:rsidTr="00A75F0F">
        <w:trPr>
          <w:trHeight w:val="175"/>
          <w:jc w:val="center"/>
        </w:trPr>
        <w:tc>
          <w:tcPr>
            <w:tcW w:w="540" w:type="dxa"/>
            <w:vMerge/>
          </w:tcPr>
          <w:p w14:paraId="388BE61A" w14:textId="77777777" w:rsidR="00BA48EB" w:rsidRPr="00D5085B" w:rsidRDefault="00BA48EB" w:rsidP="00A75F0F">
            <w:pPr>
              <w:spacing w:after="0" w:line="240" w:lineRule="auto"/>
              <w:rPr>
                <w:rFonts w:ascii="Arial" w:hAnsi="Arial" w:cs="Arial"/>
                <w:b/>
                <w:sz w:val="16"/>
                <w:szCs w:val="16"/>
              </w:rPr>
            </w:pPr>
          </w:p>
        </w:tc>
        <w:tc>
          <w:tcPr>
            <w:tcW w:w="1296" w:type="dxa"/>
          </w:tcPr>
          <w:p w14:paraId="6A07469D" w14:textId="77777777" w:rsidR="00BA48EB" w:rsidRPr="00D5085B" w:rsidRDefault="00BA48EB" w:rsidP="00A75F0F">
            <w:pPr>
              <w:spacing w:after="0" w:line="240" w:lineRule="auto"/>
              <w:rPr>
                <w:rFonts w:ascii="Arial" w:hAnsi="Arial" w:cs="Arial"/>
                <w:sz w:val="16"/>
                <w:szCs w:val="16"/>
              </w:rPr>
            </w:pPr>
            <w:r w:rsidRPr="00A5209C">
              <w:rPr>
                <w:rFonts w:ascii="Arial" w:hAnsi="Arial" w:cs="Arial"/>
                <w:sz w:val="16"/>
                <w:szCs w:val="16"/>
              </w:rPr>
              <w:t>General Note</w:t>
            </w:r>
          </w:p>
        </w:tc>
        <w:tc>
          <w:tcPr>
            <w:tcW w:w="4320" w:type="dxa"/>
          </w:tcPr>
          <w:p w14:paraId="342CE6B4" w14:textId="77777777" w:rsidR="00BA48EB" w:rsidRPr="007C10F6" w:rsidRDefault="00BA48EB" w:rsidP="00BA48EB">
            <w:pPr>
              <w:pStyle w:val="ListParagraph"/>
              <w:numPr>
                <w:ilvl w:val="0"/>
                <w:numId w:val="14"/>
              </w:numPr>
              <w:spacing w:after="0" w:line="240" w:lineRule="auto"/>
              <w:jc w:val="both"/>
              <w:rPr>
                <w:rFonts w:ascii="Arial" w:hAnsi="Arial" w:cs="Arial"/>
                <w:sz w:val="16"/>
                <w:szCs w:val="16"/>
              </w:rPr>
            </w:pPr>
            <w:r w:rsidRPr="007C10F6">
              <w:rPr>
                <w:rFonts w:ascii="Arial" w:hAnsi="Arial" w:cs="Arial"/>
                <w:sz w:val="16"/>
                <w:szCs w:val="16"/>
              </w:rPr>
              <w:t>The API manufacturer may submit the DMF (both open part &amp; closed part) via electronic copy (CD) directly to NPRA. The DMF (CD copy) shall accompany with a Cover Letter &amp; Letter of Access to:</w:t>
            </w:r>
          </w:p>
          <w:p w14:paraId="399B4FEC" w14:textId="77777777" w:rsidR="00BA48EB" w:rsidRPr="007C10F6" w:rsidRDefault="00BA48EB" w:rsidP="00A75F0F">
            <w:pPr>
              <w:pStyle w:val="ListParagraph"/>
              <w:spacing w:after="0" w:line="240" w:lineRule="auto"/>
              <w:jc w:val="both"/>
              <w:rPr>
                <w:rFonts w:ascii="Arial" w:hAnsi="Arial" w:cs="Arial"/>
                <w:sz w:val="16"/>
                <w:szCs w:val="16"/>
              </w:rPr>
            </w:pPr>
            <w:r w:rsidRPr="007C10F6">
              <w:rPr>
                <w:rFonts w:ascii="Arial" w:hAnsi="Arial" w:cs="Arial"/>
                <w:sz w:val="16"/>
                <w:szCs w:val="16"/>
              </w:rPr>
              <w:t xml:space="preserve">**Head of New Drug Product Section/ **Head of Generic Medicine Section*, </w:t>
            </w:r>
          </w:p>
          <w:p w14:paraId="1655E3FC" w14:textId="77777777" w:rsidR="00BA48EB" w:rsidRPr="007C10F6" w:rsidRDefault="00BA48EB" w:rsidP="00A75F0F">
            <w:pPr>
              <w:pStyle w:val="ListParagraph"/>
              <w:spacing w:after="0" w:line="240" w:lineRule="auto"/>
              <w:jc w:val="both"/>
              <w:rPr>
                <w:rFonts w:ascii="Arial" w:hAnsi="Arial" w:cs="Arial"/>
                <w:sz w:val="16"/>
                <w:szCs w:val="16"/>
              </w:rPr>
            </w:pPr>
            <w:r w:rsidRPr="007C10F6">
              <w:rPr>
                <w:rFonts w:ascii="Arial" w:hAnsi="Arial" w:cs="Arial"/>
                <w:sz w:val="16"/>
                <w:szCs w:val="16"/>
              </w:rPr>
              <w:t xml:space="preserve">Centre Of Product Evaluation </w:t>
            </w:r>
            <w:r>
              <w:rPr>
                <w:rFonts w:ascii="Arial" w:hAnsi="Arial" w:cs="Arial"/>
                <w:sz w:val="16"/>
                <w:szCs w:val="16"/>
              </w:rPr>
              <w:t>and</w:t>
            </w:r>
            <w:r w:rsidRPr="007C10F6">
              <w:rPr>
                <w:rFonts w:ascii="Arial" w:hAnsi="Arial" w:cs="Arial"/>
                <w:sz w:val="16"/>
                <w:szCs w:val="16"/>
              </w:rPr>
              <w:t xml:space="preserve"> Cosmetic, </w:t>
            </w:r>
          </w:p>
          <w:p w14:paraId="7817E674" w14:textId="77777777" w:rsidR="00BA48EB" w:rsidRPr="007C10F6" w:rsidRDefault="00BA48EB" w:rsidP="00A75F0F">
            <w:pPr>
              <w:pStyle w:val="ListParagraph"/>
              <w:spacing w:after="0"/>
              <w:jc w:val="both"/>
              <w:rPr>
                <w:rFonts w:ascii="Arial" w:hAnsi="Arial" w:cs="Arial"/>
                <w:sz w:val="16"/>
                <w:szCs w:val="16"/>
                <w:lang w:val="en-MY"/>
              </w:rPr>
            </w:pPr>
            <w:r w:rsidRPr="007C10F6">
              <w:rPr>
                <w:rFonts w:ascii="Arial" w:hAnsi="Arial" w:cs="Arial"/>
                <w:sz w:val="16"/>
                <w:szCs w:val="16"/>
                <w:lang w:val="en-MY"/>
              </w:rPr>
              <w:t xml:space="preserve">National Pharmaceutical Regulatory Agency </w:t>
            </w:r>
          </w:p>
          <w:p w14:paraId="47F0DAEA" w14:textId="77777777" w:rsidR="00BA48EB" w:rsidRPr="007C10F6" w:rsidRDefault="00BA48EB" w:rsidP="00A75F0F">
            <w:pPr>
              <w:pStyle w:val="ListParagraph"/>
              <w:spacing w:after="0"/>
              <w:jc w:val="both"/>
              <w:rPr>
                <w:rFonts w:ascii="Arial" w:hAnsi="Arial" w:cs="Arial"/>
                <w:sz w:val="16"/>
                <w:szCs w:val="16"/>
                <w:lang w:val="en-MY"/>
              </w:rPr>
            </w:pPr>
            <w:r w:rsidRPr="007C10F6">
              <w:rPr>
                <w:rFonts w:ascii="Arial" w:hAnsi="Arial" w:cs="Arial"/>
                <w:sz w:val="16"/>
                <w:szCs w:val="16"/>
                <w:lang w:val="en-MY"/>
              </w:rPr>
              <w:t xml:space="preserve">Lot 36, Jalan </w:t>
            </w:r>
            <w:proofErr w:type="spellStart"/>
            <w:r w:rsidRPr="007C10F6">
              <w:rPr>
                <w:rFonts w:ascii="Arial" w:hAnsi="Arial" w:cs="Arial"/>
                <w:sz w:val="16"/>
                <w:szCs w:val="16"/>
                <w:lang w:val="en-MY"/>
              </w:rPr>
              <w:t>Universiti</w:t>
            </w:r>
            <w:proofErr w:type="spellEnd"/>
            <w:r w:rsidRPr="007C10F6">
              <w:rPr>
                <w:rFonts w:ascii="Arial" w:hAnsi="Arial" w:cs="Arial"/>
                <w:sz w:val="16"/>
                <w:szCs w:val="16"/>
                <w:lang w:val="en-MY"/>
              </w:rPr>
              <w:t xml:space="preserve">, 46200 </w:t>
            </w:r>
            <w:proofErr w:type="spellStart"/>
            <w:r w:rsidRPr="007C10F6">
              <w:rPr>
                <w:rFonts w:ascii="Arial" w:hAnsi="Arial" w:cs="Arial"/>
                <w:sz w:val="16"/>
                <w:szCs w:val="16"/>
                <w:lang w:val="en-MY"/>
              </w:rPr>
              <w:t>Petaling</w:t>
            </w:r>
            <w:proofErr w:type="spellEnd"/>
            <w:r w:rsidRPr="007C10F6">
              <w:rPr>
                <w:rFonts w:ascii="Arial" w:hAnsi="Arial" w:cs="Arial"/>
                <w:sz w:val="16"/>
                <w:szCs w:val="16"/>
                <w:lang w:val="en-MY"/>
              </w:rPr>
              <w:t xml:space="preserve"> Jaya, Selangor, Malaysia.</w:t>
            </w:r>
          </w:p>
          <w:p w14:paraId="7E0B16B3" w14:textId="77777777" w:rsidR="00BA48EB" w:rsidRPr="007C10F6" w:rsidRDefault="00BA48EB" w:rsidP="00BA48EB">
            <w:pPr>
              <w:pStyle w:val="ListParagraph"/>
              <w:numPr>
                <w:ilvl w:val="0"/>
                <w:numId w:val="14"/>
              </w:numPr>
              <w:spacing w:after="0" w:line="240" w:lineRule="auto"/>
              <w:ind w:left="278" w:hanging="278"/>
              <w:jc w:val="both"/>
              <w:rPr>
                <w:rFonts w:ascii="Arial" w:hAnsi="Arial" w:cs="Arial"/>
                <w:b/>
                <w:sz w:val="16"/>
                <w:szCs w:val="16"/>
              </w:rPr>
            </w:pPr>
            <w:r w:rsidRPr="007C10F6">
              <w:rPr>
                <w:rFonts w:ascii="Arial" w:hAnsi="Arial" w:cs="Arial"/>
                <w:sz w:val="16"/>
                <w:szCs w:val="16"/>
              </w:rPr>
              <w:t>The DMF should reach NPRA before closure of “Product Editing Field”.</w:t>
            </w:r>
          </w:p>
          <w:p w14:paraId="0A72CD1D" w14:textId="77777777" w:rsidR="00BA48EB" w:rsidRPr="007C10F6" w:rsidRDefault="00BA48EB" w:rsidP="00A75F0F">
            <w:pPr>
              <w:pStyle w:val="ListParagraph"/>
              <w:spacing w:after="0" w:line="240" w:lineRule="auto"/>
              <w:ind w:left="278"/>
              <w:jc w:val="both"/>
              <w:rPr>
                <w:rFonts w:ascii="Arial" w:hAnsi="Arial" w:cs="Arial"/>
                <w:b/>
                <w:sz w:val="16"/>
                <w:szCs w:val="16"/>
              </w:rPr>
            </w:pPr>
          </w:p>
          <w:p w14:paraId="71337D37" w14:textId="77777777" w:rsidR="00BA48EB" w:rsidRPr="007C10F6" w:rsidRDefault="00BA48EB" w:rsidP="00A75F0F">
            <w:pPr>
              <w:pStyle w:val="ListParagraph"/>
              <w:spacing w:after="0" w:line="240" w:lineRule="auto"/>
              <w:ind w:left="0"/>
              <w:jc w:val="both"/>
              <w:rPr>
                <w:rFonts w:ascii="Arial" w:hAnsi="Arial" w:cs="Arial"/>
                <w:bCs/>
                <w:sz w:val="16"/>
                <w:szCs w:val="16"/>
              </w:rPr>
            </w:pPr>
            <w:r w:rsidRPr="007C10F6">
              <w:rPr>
                <w:rFonts w:ascii="Arial" w:hAnsi="Arial" w:cs="Arial"/>
                <w:bCs/>
                <w:sz w:val="16"/>
                <w:szCs w:val="16"/>
              </w:rPr>
              <w:t>* Please refer to template of Cover Letter available on NPRA website</w:t>
            </w:r>
          </w:p>
          <w:p w14:paraId="5F57A336" w14:textId="77777777" w:rsidR="00BA48EB" w:rsidRPr="007C10F6" w:rsidRDefault="00BA48EB" w:rsidP="00A75F0F">
            <w:pPr>
              <w:pStyle w:val="ListParagraph"/>
              <w:spacing w:after="0" w:line="240" w:lineRule="auto"/>
              <w:ind w:left="0"/>
              <w:jc w:val="both"/>
              <w:rPr>
                <w:rFonts w:ascii="Arial" w:hAnsi="Arial" w:cs="Arial"/>
                <w:bCs/>
                <w:sz w:val="16"/>
                <w:szCs w:val="16"/>
              </w:rPr>
            </w:pPr>
            <w:r w:rsidRPr="007C10F6">
              <w:rPr>
                <w:rFonts w:ascii="Arial" w:hAnsi="Arial" w:cs="Arial"/>
                <w:bCs/>
                <w:sz w:val="16"/>
                <w:szCs w:val="16"/>
              </w:rPr>
              <w:t>** refer to product category</w:t>
            </w:r>
          </w:p>
          <w:p w14:paraId="401D2EC0" w14:textId="77777777" w:rsidR="00BA48EB" w:rsidRPr="007C10F6" w:rsidRDefault="00BA48EB" w:rsidP="00A75F0F">
            <w:pPr>
              <w:pStyle w:val="ListParagraph"/>
              <w:spacing w:after="0" w:line="240" w:lineRule="auto"/>
              <w:ind w:left="0"/>
              <w:jc w:val="both"/>
              <w:rPr>
                <w:rFonts w:ascii="Arial" w:hAnsi="Arial" w:cs="Arial"/>
                <w:color w:val="0070C0"/>
                <w:sz w:val="16"/>
                <w:szCs w:val="16"/>
              </w:rPr>
            </w:pPr>
          </w:p>
        </w:tc>
        <w:tc>
          <w:tcPr>
            <w:tcW w:w="1166" w:type="dxa"/>
            <w:shd w:val="thinDiagStripe" w:color="auto" w:fill="808080"/>
          </w:tcPr>
          <w:p w14:paraId="3A975750"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restart"/>
            <w:vAlign w:val="center"/>
          </w:tcPr>
          <w:p w14:paraId="5AFD708D" w14:textId="77777777" w:rsidR="00BA48EB" w:rsidRPr="00AA7442" w:rsidRDefault="00BA48EB" w:rsidP="00A75F0F">
            <w:pPr>
              <w:spacing w:after="0" w:line="240" w:lineRule="auto"/>
              <w:jc w:val="center"/>
              <w:rPr>
                <w:rFonts w:ascii="Arial" w:hAnsi="Arial" w:cs="Arial"/>
                <w:b/>
                <w:sz w:val="16"/>
                <w:szCs w:val="16"/>
              </w:rPr>
            </w:pPr>
            <w:r w:rsidRPr="00AA7442">
              <w:rPr>
                <w:rFonts w:ascii="Arial" w:hAnsi="Arial" w:cs="Arial"/>
                <w:b/>
                <w:sz w:val="16"/>
                <w:szCs w:val="16"/>
              </w:rPr>
              <w:t>Only for Anti-infective APIs</w:t>
            </w:r>
          </w:p>
        </w:tc>
        <w:tc>
          <w:tcPr>
            <w:tcW w:w="1080" w:type="dxa"/>
            <w:gridSpan w:val="3"/>
            <w:shd w:val="thinDiagStripe" w:color="auto" w:fill="808080"/>
          </w:tcPr>
          <w:p w14:paraId="47D3BEEB"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21501437" w14:textId="77777777" w:rsidR="00BA48EB" w:rsidRDefault="00BA48EB" w:rsidP="00A75F0F">
            <w:pPr>
              <w:spacing w:after="0" w:line="240" w:lineRule="auto"/>
              <w:jc w:val="center"/>
              <w:rPr>
                <w:rFonts w:ascii="Arial" w:hAnsi="Arial" w:cs="Arial"/>
                <w:b/>
                <w:sz w:val="16"/>
                <w:szCs w:val="16"/>
              </w:rPr>
            </w:pPr>
          </w:p>
          <w:p w14:paraId="18244977"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0DC77BFA" w14:textId="77777777" w:rsidTr="00A75F0F">
        <w:trPr>
          <w:trHeight w:val="175"/>
          <w:jc w:val="center"/>
        </w:trPr>
        <w:tc>
          <w:tcPr>
            <w:tcW w:w="540" w:type="dxa"/>
            <w:vMerge/>
          </w:tcPr>
          <w:p w14:paraId="3475578C" w14:textId="77777777" w:rsidR="00BA48EB" w:rsidRPr="00D5085B" w:rsidRDefault="00BA48EB" w:rsidP="00A75F0F">
            <w:pPr>
              <w:spacing w:after="0" w:line="240" w:lineRule="auto"/>
              <w:rPr>
                <w:rFonts w:ascii="Arial" w:hAnsi="Arial" w:cs="Arial"/>
                <w:b/>
                <w:sz w:val="16"/>
                <w:szCs w:val="16"/>
              </w:rPr>
            </w:pPr>
          </w:p>
        </w:tc>
        <w:tc>
          <w:tcPr>
            <w:tcW w:w="1296" w:type="dxa"/>
          </w:tcPr>
          <w:p w14:paraId="14AC5507" w14:textId="77777777" w:rsidR="00BA48EB" w:rsidRPr="00D5085B" w:rsidRDefault="00BA48EB" w:rsidP="00A75F0F">
            <w:pPr>
              <w:spacing w:after="0" w:line="240" w:lineRule="auto"/>
              <w:rPr>
                <w:rFonts w:ascii="Arial" w:hAnsi="Arial" w:cs="Arial"/>
                <w:color w:val="0070C0"/>
                <w:sz w:val="16"/>
                <w:szCs w:val="16"/>
              </w:rPr>
            </w:pPr>
            <w:r w:rsidRPr="00D5085B">
              <w:rPr>
                <w:rFonts w:ascii="Arial" w:hAnsi="Arial" w:cs="Arial"/>
                <w:sz w:val="16"/>
                <w:szCs w:val="16"/>
              </w:rPr>
              <w:t xml:space="preserve">DMF Version No. </w:t>
            </w:r>
          </w:p>
          <w:p w14:paraId="3246A5BE" w14:textId="77777777" w:rsidR="00BA48EB" w:rsidRPr="00D5085B" w:rsidRDefault="00BA48EB" w:rsidP="00A75F0F">
            <w:pPr>
              <w:spacing w:after="0" w:line="240" w:lineRule="auto"/>
              <w:rPr>
                <w:rFonts w:ascii="Arial" w:hAnsi="Arial" w:cs="Arial"/>
                <w:sz w:val="16"/>
                <w:szCs w:val="16"/>
              </w:rPr>
            </w:pPr>
          </w:p>
        </w:tc>
        <w:tc>
          <w:tcPr>
            <w:tcW w:w="4320" w:type="dxa"/>
          </w:tcPr>
          <w:p w14:paraId="5B512657"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color w:val="000000"/>
                <w:sz w:val="16"/>
                <w:szCs w:val="16"/>
              </w:rPr>
              <w:t xml:space="preserve">Current DMF version number with effective </w:t>
            </w:r>
            <w:r w:rsidRPr="00D5085B">
              <w:rPr>
                <w:rFonts w:ascii="Arial" w:hAnsi="Arial" w:cs="Arial"/>
                <w:sz w:val="16"/>
                <w:szCs w:val="16"/>
              </w:rPr>
              <w:t>date</w:t>
            </w:r>
          </w:p>
          <w:p w14:paraId="5338B9E9" w14:textId="77777777" w:rsidR="00BA48EB" w:rsidRPr="00D5085B" w:rsidRDefault="00BA48EB" w:rsidP="00A75F0F">
            <w:pPr>
              <w:spacing w:after="0" w:line="240" w:lineRule="auto"/>
              <w:jc w:val="both"/>
              <w:rPr>
                <w:rFonts w:ascii="Arial" w:hAnsi="Arial" w:cs="Arial"/>
                <w:color w:val="000000"/>
                <w:sz w:val="16"/>
                <w:szCs w:val="16"/>
              </w:rPr>
            </w:pPr>
          </w:p>
        </w:tc>
        <w:tc>
          <w:tcPr>
            <w:tcW w:w="1166" w:type="dxa"/>
            <w:shd w:val="thinDiagStripe" w:color="auto" w:fill="808080"/>
          </w:tcPr>
          <w:p w14:paraId="42410579"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ign w:val="center"/>
          </w:tcPr>
          <w:p w14:paraId="537BC707" w14:textId="77777777" w:rsidR="00BA48EB" w:rsidRPr="00AA7442"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4E8F29BD"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65411B76" w14:textId="77777777" w:rsidR="00BA48EB" w:rsidRDefault="00BA48EB" w:rsidP="00A75F0F">
            <w:pPr>
              <w:spacing w:after="0" w:line="240" w:lineRule="auto"/>
              <w:jc w:val="center"/>
              <w:rPr>
                <w:rFonts w:ascii="Arial" w:hAnsi="Arial" w:cs="Arial"/>
                <w:b/>
                <w:sz w:val="16"/>
                <w:szCs w:val="16"/>
              </w:rPr>
            </w:pPr>
          </w:p>
        </w:tc>
      </w:tr>
      <w:tr w:rsidR="00BA48EB" w:rsidRPr="00D5085B" w14:paraId="5F814931" w14:textId="77777777" w:rsidTr="00A75F0F">
        <w:trPr>
          <w:trHeight w:val="175"/>
          <w:jc w:val="center"/>
        </w:trPr>
        <w:tc>
          <w:tcPr>
            <w:tcW w:w="540" w:type="dxa"/>
            <w:vMerge/>
          </w:tcPr>
          <w:p w14:paraId="38EBCDD5" w14:textId="77777777" w:rsidR="00BA48EB" w:rsidRPr="00D5085B" w:rsidRDefault="00BA48EB" w:rsidP="00A75F0F">
            <w:pPr>
              <w:spacing w:after="0" w:line="240" w:lineRule="auto"/>
              <w:rPr>
                <w:rFonts w:ascii="Arial" w:hAnsi="Arial" w:cs="Arial"/>
                <w:b/>
                <w:sz w:val="16"/>
                <w:szCs w:val="16"/>
              </w:rPr>
            </w:pPr>
          </w:p>
        </w:tc>
        <w:tc>
          <w:tcPr>
            <w:tcW w:w="1296" w:type="dxa"/>
          </w:tcPr>
          <w:p w14:paraId="49443E11"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S.8.1 Letter of Access</w:t>
            </w:r>
          </w:p>
        </w:tc>
        <w:tc>
          <w:tcPr>
            <w:tcW w:w="4320" w:type="dxa"/>
          </w:tcPr>
          <w:p w14:paraId="5A0DFC46" w14:textId="77777777" w:rsidR="00BA48EB" w:rsidRPr="00D5085B" w:rsidRDefault="00BA48EB" w:rsidP="00A75F0F">
            <w:pPr>
              <w:spacing w:after="0" w:line="240" w:lineRule="auto"/>
              <w:jc w:val="both"/>
              <w:rPr>
                <w:rFonts w:ascii="Arial" w:hAnsi="Arial" w:cs="Arial"/>
                <w:bCs/>
                <w:sz w:val="16"/>
                <w:szCs w:val="16"/>
                <w:lang w:val="en-GB"/>
              </w:rPr>
            </w:pPr>
            <w:r w:rsidRPr="00D5085B">
              <w:rPr>
                <w:rFonts w:ascii="Arial" w:hAnsi="Arial" w:cs="Arial"/>
                <w:bCs/>
                <w:sz w:val="16"/>
                <w:szCs w:val="16"/>
                <w:lang w:val="en-GB"/>
              </w:rPr>
              <w:t>The letter of Access authorizes NPRA to refer to the DMF, in support of the application for a finished product. Thus, the Letter of Access must state the following:</w:t>
            </w:r>
          </w:p>
          <w:p w14:paraId="6593EB0F" w14:textId="77777777" w:rsidR="00BA48EB" w:rsidRPr="00D5085B" w:rsidRDefault="00BA48EB" w:rsidP="00BA48EB">
            <w:pPr>
              <w:numPr>
                <w:ilvl w:val="0"/>
                <w:numId w:val="10"/>
              </w:numPr>
              <w:spacing w:after="0" w:line="240" w:lineRule="auto"/>
              <w:jc w:val="both"/>
              <w:rPr>
                <w:rFonts w:ascii="Arial" w:hAnsi="Arial" w:cs="Arial"/>
                <w:bCs/>
                <w:sz w:val="16"/>
                <w:szCs w:val="16"/>
                <w:lang w:val="en-GB"/>
              </w:rPr>
            </w:pPr>
            <w:r w:rsidRPr="00D5085B">
              <w:rPr>
                <w:rFonts w:ascii="Arial" w:hAnsi="Arial" w:cs="Arial"/>
                <w:bCs/>
                <w:sz w:val="16"/>
                <w:szCs w:val="16"/>
                <w:lang w:val="en-GB"/>
              </w:rPr>
              <w:t xml:space="preserve">The name of the finished product (product name, dosage form and product </w:t>
            </w:r>
            <w:proofErr w:type="spellStart"/>
            <w:r w:rsidRPr="00D5085B">
              <w:rPr>
                <w:rFonts w:ascii="Arial" w:hAnsi="Arial" w:cs="Arial"/>
                <w:bCs/>
                <w:sz w:val="16"/>
                <w:szCs w:val="16"/>
                <w:lang w:val="en-GB"/>
              </w:rPr>
              <w:t>strengthto</w:t>
            </w:r>
            <w:proofErr w:type="spellEnd"/>
            <w:r w:rsidRPr="00D5085B">
              <w:rPr>
                <w:rFonts w:ascii="Arial" w:hAnsi="Arial" w:cs="Arial"/>
                <w:bCs/>
                <w:sz w:val="16"/>
                <w:szCs w:val="16"/>
                <w:lang w:val="en-GB"/>
              </w:rPr>
              <w:t xml:space="preserve"> be registered;</w:t>
            </w:r>
          </w:p>
          <w:p w14:paraId="76AD9249" w14:textId="77777777" w:rsidR="00BA48EB" w:rsidRPr="00D5085B" w:rsidRDefault="00BA48EB" w:rsidP="00BA48EB">
            <w:pPr>
              <w:numPr>
                <w:ilvl w:val="0"/>
                <w:numId w:val="10"/>
              </w:numPr>
              <w:spacing w:after="0" w:line="240" w:lineRule="auto"/>
              <w:jc w:val="both"/>
              <w:rPr>
                <w:rFonts w:ascii="Arial" w:hAnsi="Arial" w:cs="Arial"/>
                <w:bCs/>
                <w:sz w:val="16"/>
                <w:szCs w:val="16"/>
                <w:lang w:val="en-GB"/>
              </w:rPr>
            </w:pPr>
            <w:r w:rsidRPr="00D5085B">
              <w:rPr>
                <w:rFonts w:ascii="Arial" w:hAnsi="Arial" w:cs="Arial"/>
                <w:bCs/>
                <w:sz w:val="16"/>
                <w:szCs w:val="16"/>
                <w:lang w:val="en-GB"/>
              </w:rPr>
              <w:t>The local applicant responsible for product registration; and</w:t>
            </w:r>
          </w:p>
          <w:p w14:paraId="7BD1F3AD" w14:textId="77777777" w:rsidR="00BA48EB" w:rsidRDefault="00BA48EB" w:rsidP="00BA48EB">
            <w:pPr>
              <w:numPr>
                <w:ilvl w:val="0"/>
                <w:numId w:val="10"/>
              </w:numPr>
              <w:spacing w:after="0" w:line="240" w:lineRule="auto"/>
              <w:contextualSpacing/>
              <w:jc w:val="both"/>
              <w:rPr>
                <w:rFonts w:ascii="Arial" w:hAnsi="Arial" w:cs="Arial"/>
                <w:sz w:val="16"/>
                <w:szCs w:val="16"/>
              </w:rPr>
            </w:pPr>
            <w:r w:rsidRPr="00D5085B">
              <w:rPr>
                <w:rFonts w:ascii="Arial" w:hAnsi="Arial" w:cs="Arial"/>
                <w:bCs/>
                <w:sz w:val="16"/>
                <w:szCs w:val="16"/>
                <w:lang w:val="en-GB"/>
              </w:rPr>
              <w:t>A declaration that the local applicant and NPRA shall be notified shall be notified of any changes in the API specification or in the manufacturing process that will likely affect the product’s quality or safety.</w:t>
            </w:r>
          </w:p>
          <w:p w14:paraId="407E291C" w14:textId="77777777" w:rsidR="00BA48EB" w:rsidRPr="00C67619" w:rsidRDefault="00BA48EB" w:rsidP="00A75F0F">
            <w:pPr>
              <w:spacing w:after="0" w:line="240" w:lineRule="auto"/>
              <w:ind w:left="720"/>
              <w:contextualSpacing/>
              <w:jc w:val="both"/>
              <w:rPr>
                <w:rFonts w:ascii="Arial" w:hAnsi="Arial" w:cs="Arial"/>
                <w:sz w:val="16"/>
                <w:szCs w:val="16"/>
              </w:rPr>
            </w:pPr>
          </w:p>
        </w:tc>
        <w:tc>
          <w:tcPr>
            <w:tcW w:w="1166" w:type="dxa"/>
            <w:shd w:val="thinDiagStripe" w:color="auto" w:fill="808080"/>
          </w:tcPr>
          <w:p w14:paraId="42FBFB5A"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ign w:val="center"/>
          </w:tcPr>
          <w:p w14:paraId="57E67FEA" w14:textId="77777777" w:rsidR="00BA48EB" w:rsidRPr="00D5085B"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40C61424"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09FF84A5" w14:textId="77777777" w:rsidR="00BA48EB" w:rsidRDefault="00BA48EB" w:rsidP="00A75F0F">
            <w:pPr>
              <w:spacing w:after="0" w:line="240" w:lineRule="auto"/>
              <w:jc w:val="center"/>
              <w:rPr>
                <w:rFonts w:ascii="Arial" w:hAnsi="Arial" w:cs="Arial"/>
                <w:b/>
                <w:sz w:val="16"/>
                <w:szCs w:val="16"/>
              </w:rPr>
            </w:pPr>
          </w:p>
          <w:p w14:paraId="2A906012" w14:textId="77777777" w:rsidR="00BA48EB" w:rsidRDefault="00BA48EB" w:rsidP="00A75F0F">
            <w:pPr>
              <w:spacing w:after="0" w:line="240" w:lineRule="auto"/>
              <w:jc w:val="center"/>
              <w:rPr>
                <w:rFonts w:ascii="Arial" w:hAnsi="Arial" w:cs="Arial"/>
                <w:b/>
                <w:sz w:val="16"/>
                <w:szCs w:val="16"/>
              </w:rPr>
            </w:pPr>
          </w:p>
          <w:p w14:paraId="7FC259DE" w14:textId="77777777" w:rsidR="00BA48EB" w:rsidRDefault="00BA48EB" w:rsidP="00A75F0F">
            <w:pPr>
              <w:spacing w:after="0" w:line="240" w:lineRule="auto"/>
              <w:jc w:val="center"/>
              <w:rPr>
                <w:rFonts w:ascii="Arial" w:hAnsi="Arial" w:cs="Arial"/>
                <w:b/>
                <w:sz w:val="16"/>
                <w:szCs w:val="16"/>
              </w:rPr>
            </w:pPr>
          </w:p>
          <w:p w14:paraId="5DFE96DA" w14:textId="77777777" w:rsidR="00BA48EB" w:rsidRDefault="00BA48EB" w:rsidP="00A75F0F">
            <w:pPr>
              <w:spacing w:after="0" w:line="240" w:lineRule="auto"/>
              <w:jc w:val="center"/>
              <w:rPr>
                <w:rFonts w:ascii="Arial" w:hAnsi="Arial" w:cs="Arial"/>
                <w:b/>
                <w:sz w:val="16"/>
                <w:szCs w:val="16"/>
              </w:rPr>
            </w:pPr>
          </w:p>
          <w:p w14:paraId="0AEE171E" w14:textId="77777777" w:rsidR="00BA48EB" w:rsidRDefault="00BA48EB" w:rsidP="00A75F0F">
            <w:pPr>
              <w:spacing w:after="0" w:line="240" w:lineRule="auto"/>
              <w:jc w:val="center"/>
              <w:rPr>
                <w:rFonts w:ascii="Arial" w:hAnsi="Arial" w:cs="Arial"/>
                <w:b/>
                <w:sz w:val="16"/>
                <w:szCs w:val="16"/>
              </w:rPr>
            </w:pPr>
          </w:p>
          <w:p w14:paraId="6AF99F48" w14:textId="77777777" w:rsidR="00BA48EB" w:rsidRDefault="00BA48EB" w:rsidP="00A75F0F">
            <w:pPr>
              <w:spacing w:after="0" w:line="240" w:lineRule="auto"/>
              <w:jc w:val="center"/>
              <w:rPr>
                <w:rFonts w:ascii="Arial" w:hAnsi="Arial" w:cs="Arial"/>
                <w:b/>
                <w:sz w:val="16"/>
                <w:szCs w:val="16"/>
              </w:rPr>
            </w:pPr>
          </w:p>
          <w:p w14:paraId="05606EA4"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23539D46" w14:textId="77777777" w:rsidTr="00A75F0F">
        <w:trPr>
          <w:trHeight w:val="1176"/>
          <w:jc w:val="center"/>
        </w:trPr>
        <w:tc>
          <w:tcPr>
            <w:tcW w:w="540" w:type="dxa"/>
            <w:vMerge/>
          </w:tcPr>
          <w:p w14:paraId="7DE1BECE" w14:textId="77777777" w:rsidR="00BA48EB" w:rsidRPr="00D5085B" w:rsidRDefault="00BA48EB" w:rsidP="00A75F0F">
            <w:pPr>
              <w:spacing w:after="0" w:line="240" w:lineRule="auto"/>
              <w:rPr>
                <w:rFonts w:ascii="Arial" w:hAnsi="Arial" w:cs="Arial"/>
                <w:b/>
                <w:sz w:val="16"/>
                <w:szCs w:val="16"/>
              </w:rPr>
            </w:pPr>
          </w:p>
        </w:tc>
        <w:tc>
          <w:tcPr>
            <w:tcW w:w="1296" w:type="dxa"/>
          </w:tcPr>
          <w:p w14:paraId="5861D527"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S8.2 Name and complete address (including phone/fax no.) of DMF holder</w:t>
            </w:r>
          </w:p>
        </w:tc>
        <w:tc>
          <w:tcPr>
            <w:tcW w:w="4320" w:type="dxa"/>
          </w:tcPr>
          <w:p w14:paraId="3C3B1DCC"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S.8.2.1 Name of DMF Holder</w:t>
            </w:r>
          </w:p>
          <w:p w14:paraId="42F2F2C7"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S.8.2.2 Address of DMF Holder</w:t>
            </w:r>
          </w:p>
          <w:p w14:paraId="7D5883B2"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S.8.2.3 Phone No. of DMF Holder</w:t>
            </w:r>
          </w:p>
          <w:p w14:paraId="47C147D6"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S.8.2.4 Email address of Contact Person-DMF Holder</w:t>
            </w:r>
          </w:p>
        </w:tc>
        <w:tc>
          <w:tcPr>
            <w:tcW w:w="1166" w:type="dxa"/>
            <w:shd w:val="thinDiagStripe" w:color="auto" w:fill="808080"/>
          </w:tcPr>
          <w:p w14:paraId="5CEDC677" w14:textId="77777777" w:rsidR="00BA48EB" w:rsidRPr="00D5085B" w:rsidRDefault="00BA48EB" w:rsidP="00A75F0F">
            <w:pPr>
              <w:spacing w:after="0" w:line="240" w:lineRule="auto"/>
              <w:jc w:val="center"/>
              <w:rPr>
                <w:rFonts w:ascii="Arial" w:hAnsi="Arial" w:cs="Arial"/>
                <w:b/>
                <w:sz w:val="16"/>
                <w:szCs w:val="16"/>
              </w:rPr>
            </w:pPr>
          </w:p>
        </w:tc>
        <w:tc>
          <w:tcPr>
            <w:tcW w:w="1134" w:type="dxa"/>
            <w:vMerge/>
            <w:vAlign w:val="center"/>
          </w:tcPr>
          <w:p w14:paraId="28E3A863" w14:textId="77777777" w:rsidR="00BA48EB" w:rsidRPr="00D5085B" w:rsidRDefault="00BA48EB" w:rsidP="00A75F0F">
            <w:pPr>
              <w:spacing w:after="0" w:line="240" w:lineRule="auto"/>
              <w:jc w:val="center"/>
              <w:rPr>
                <w:rFonts w:ascii="Arial" w:hAnsi="Arial" w:cs="Arial"/>
                <w:b/>
                <w:sz w:val="16"/>
                <w:szCs w:val="16"/>
              </w:rPr>
            </w:pPr>
          </w:p>
        </w:tc>
        <w:tc>
          <w:tcPr>
            <w:tcW w:w="1080" w:type="dxa"/>
            <w:gridSpan w:val="3"/>
            <w:shd w:val="thinDiagStripe" w:color="auto" w:fill="808080"/>
          </w:tcPr>
          <w:p w14:paraId="40BF99AF"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11779F80" w14:textId="77777777" w:rsidR="00BA48EB" w:rsidRDefault="00BA48EB" w:rsidP="00A75F0F">
            <w:pPr>
              <w:spacing w:after="0" w:line="240" w:lineRule="auto"/>
              <w:jc w:val="center"/>
              <w:rPr>
                <w:rFonts w:ascii="Arial" w:hAnsi="Arial" w:cs="Arial"/>
                <w:b/>
                <w:sz w:val="16"/>
                <w:szCs w:val="16"/>
              </w:rPr>
            </w:pPr>
          </w:p>
          <w:p w14:paraId="352EAB92" w14:textId="77777777" w:rsidR="00BA48EB" w:rsidRDefault="00BA48EB" w:rsidP="00A75F0F">
            <w:pPr>
              <w:spacing w:after="0" w:line="240" w:lineRule="auto"/>
              <w:jc w:val="center"/>
              <w:rPr>
                <w:rFonts w:ascii="Arial" w:hAnsi="Arial" w:cs="Arial"/>
                <w:b/>
                <w:sz w:val="16"/>
                <w:szCs w:val="16"/>
              </w:rPr>
            </w:pPr>
          </w:p>
          <w:p w14:paraId="5A78D11C"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67FB0D8A" w14:textId="77777777" w:rsidR="00BA48EB" w:rsidRDefault="00BA48EB" w:rsidP="00A75F0F">
            <w:pPr>
              <w:spacing w:after="0" w:line="240" w:lineRule="auto"/>
              <w:rPr>
                <w:rFonts w:ascii="Arial" w:hAnsi="Arial" w:cs="Arial"/>
                <w:b/>
                <w:sz w:val="16"/>
                <w:szCs w:val="16"/>
              </w:rPr>
            </w:pPr>
          </w:p>
          <w:p w14:paraId="25435654" w14:textId="77777777" w:rsidR="00BA48EB" w:rsidRPr="00D5085B" w:rsidRDefault="00BA48EB" w:rsidP="00A75F0F">
            <w:pPr>
              <w:spacing w:after="0" w:line="240" w:lineRule="auto"/>
              <w:jc w:val="center"/>
              <w:rPr>
                <w:rFonts w:ascii="Arial" w:hAnsi="Arial" w:cs="Arial"/>
                <w:b/>
                <w:sz w:val="16"/>
                <w:szCs w:val="16"/>
              </w:rPr>
            </w:pPr>
          </w:p>
        </w:tc>
      </w:tr>
      <w:tr w:rsidR="00BA48EB" w:rsidRPr="00D5085B" w14:paraId="3C6C73DD" w14:textId="77777777" w:rsidTr="00A75F0F">
        <w:trPr>
          <w:gridAfter w:val="1"/>
          <w:wAfter w:w="8" w:type="dxa"/>
          <w:trHeight w:val="175"/>
          <w:jc w:val="center"/>
        </w:trPr>
        <w:tc>
          <w:tcPr>
            <w:tcW w:w="540" w:type="dxa"/>
            <w:vMerge w:val="restart"/>
          </w:tcPr>
          <w:p w14:paraId="59C54837"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12</w:t>
            </w:r>
          </w:p>
        </w:tc>
        <w:tc>
          <w:tcPr>
            <w:tcW w:w="9004" w:type="dxa"/>
            <w:gridSpan w:val="8"/>
            <w:shd w:val="clear" w:color="auto" w:fill="B6DDE8"/>
          </w:tcPr>
          <w:p w14:paraId="00705242"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S9. Certificate of Good Manufacturing Practice (GMP) for API Manufacturer</w:t>
            </w:r>
          </w:p>
        </w:tc>
        <w:tc>
          <w:tcPr>
            <w:tcW w:w="984" w:type="dxa"/>
            <w:tcBorders>
              <w:bottom w:val="single" w:sz="4" w:space="0" w:color="auto"/>
            </w:tcBorders>
            <w:shd w:val="clear" w:color="auto" w:fill="B6DDE8"/>
          </w:tcPr>
          <w:p w14:paraId="70104D25" w14:textId="77777777" w:rsidR="00BA48EB" w:rsidRPr="00D5085B" w:rsidRDefault="00BA48EB" w:rsidP="00A75F0F">
            <w:pPr>
              <w:spacing w:after="0" w:line="240" w:lineRule="auto"/>
              <w:rPr>
                <w:rFonts w:ascii="Arial" w:hAnsi="Arial" w:cs="Arial"/>
                <w:b/>
                <w:sz w:val="16"/>
                <w:szCs w:val="16"/>
              </w:rPr>
            </w:pPr>
          </w:p>
        </w:tc>
      </w:tr>
      <w:tr w:rsidR="00BA48EB" w:rsidRPr="00D5085B" w14:paraId="47AFACC2" w14:textId="77777777" w:rsidTr="00A75F0F">
        <w:trPr>
          <w:trHeight w:val="175"/>
          <w:jc w:val="center"/>
        </w:trPr>
        <w:tc>
          <w:tcPr>
            <w:tcW w:w="540" w:type="dxa"/>
            <w:vMerge/>
          </w:tcPr>
          <w:p w14:paraId="27A5A833" w14:textId="77777777" w:rsidR="00BA48EB" w:rsidRPr="00D5085B" w:rsidRDefault="00BA48EB" w:rsidP="00A75F0F">
            <w:pPr>
              <w:spacing w:after="0" w:line="240" w:lineRule="auto"/>
              <w:rPr>
                <w:rFonts w:ascii="Arial" w:hAnsi="Arial" w:cs="Arial"/>
                <w:b/>
                <w:sz w:val="16"/>
                <w:szCs w:val="16"/>
              </w:rPr>
            </w:pPr>
          </w:p>
        </w:tc>
        <w:tc>
          <w:tcPr>
            <w:tcW w:w="1296" w:type="dxa"/>
          </w:tcPr>
          <w:p w14:paraId="193267E0"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S9. GMP Certificate</w:t>
            </w:r>
          </w:p>
        </w:tc>
        <w:tc>
          <w:tcPr>
            <w:tcW w:w="4320" w:type="dxa"/>
          </w:tcPr>
          <w:p w14:paraId="3DC7AA75"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 xml:space="preserve">S.9.   Attach a valid copy of GMP Certificate </w:t>
            </w:r>
          </w:p>
          <w:p w14:paraId="2FE3192E"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S.9.2 GMP Issuing Body</w:t>
            </w:r>
          </w:p>
          <w:p w14:paraId="3649C8E9"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S.9.3 Date of Issue of Certificate of GMP</w:t>
            </w:r>
          </w:p>
          <w:p w14:paraId="47AD6C42" w14:textId="77777777" w:rsidR="00BA48EB" w:rsidRPr="00D5085B" w:rsidRDefault="00BA48EB" w:rsidP="00A75F0F">
            <w:pPr>
              <w:spacing w:after="0" w:line="240" w:lineRule="auto"/>
              <w:jc w:val="both"/>
              <w:rPr>
                <w:rFonts w:ascii="Arial" w:hAnsi="Arial" w:cs="Arial"/>
                <w:sz w:val="16"/>
                <w:szCs w:val="16"/>
              </w:rPr>
            </w:pPr>
            <w:r w:rsidRPr="00D5085B">
              <w:rPr>
                <w:rFonts w:ascii="Arial" w:hAnsi="Arial" w:cs="Arial"/>
                <w:sz w:val="16"/>
                <w:szCs w:val="16"/>
              </w:rPr>
              <w:t>S.9.4 Date of Expiry of Certificate of GMP</w:t>
            </w:r>
          </w:p>
          <w:p w14:paraId="631F031B" w14:textId="77777777" w:rsidR="00BA48EB" w:rsidRPr="00D5085B" w:rsidRDefault="00BA48EB" w:rsidP="00A75F0F">
            <w:pPr>
              <w:autoSpaceDE w:val="0"/>
              <w:autoSpaceDN w:val="0"/>
              <w:adjustRightInd w:val="0"/>
              <w:spacing w:after="0" w:line="240" w:lineRule="auto"/>
              <w:rPr>
                <w:rFonts w:ascii="Arial" w:hAnsi="Arial" w:cs="Arial"/>
                <w:sz w:val="16"/>
                <w:szCs w:val="16"/>
              </w:rPr>
            </w:pPr>
          </w:p>
        </w:tc>
        <w:tc>
          <w:tcPr>
            <w:tcW w:w="1166" w:type="dxa"/>
            <w:vAlign w:val="center"/>
          </w:tcPr>
          <w:p w14:paraId="37C70890"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69A04969"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shd w:val="thinDiagStripe" w:color="auto" w:fill="808080"/>
            <w:vAlign w:val="center"/>
          </w:tcPr>
          <w:p w14:paraId="452D3DD3" w14:textId="77777777" w:rsidR="00BA48EB" w:rsidRPr="00D5085B" w:rsidRDefault="00BA48EB" w:rsidP="00A75F0F">
            <w:pPr>
              <w:spacing w:after="0" w:line="240" w:lineRule="auto"/>
              <w:jc w:val="center"/>
              <w:rPr>
                <w:rFonts w:ascii="Arial" w:hAnsi="Arial" w:cs="Arial"/>
                <w:b/>
                <w:sz w:val="16"/>
                <w:szCs w:val="16"/>
              </w:rPr>
            </w:pPr>
          </w:p>
        </w:tc>
        <w:tc>
          <w:tcPr>
            <w:tcW w:w="1000" w:type="dxa"/>
            <w:gridSpan w:val="3"/>
            <w:shd w:val="clear" w:color="auto" w:fill="auto"/>
          </w:tcPr>
          <w:p w14:paraId="73A9AB14" w14:textId="77777777" w:rsidR="00BA48EB" w:rsidRDefault="00BA48EB" w:rsidP="00A75F0F">
            <w:pPr>
              <w:spacing w:after="0" w:line="240" w:lineRule="auto"/>
              <w:jc w:val="center"/>
              <w:rPr>
                <w:rFonts w:ascii="Arial" w:hAnsi="Arial" w:cs="Arial"/>
                <w:b/>
                <w:sz w:val="16"/>
                <w:szCs w:val="16"/>
              </w:rPr>
            </w:pPr>
          </w:p>
          <w:p w14:paraId="4F151FE4" w14:textId="77777777" w:rsidR="00BA48EB" w:rsidRDefault="00BA48EB" w:rsidP="00A75F0F">
            <w:pPr>
              <w:spacing w:after="0" w:line="240" w:lineRule="auto"/>
              <w:jc w:val="center"/>
              <w:rPr>
                <w:rFonts w:ascii="Arial" w:hAnsi="Arial" w:cs="Arial"/>
                <w:b/>
                <w:sz w:val="16"/>
                <w:szCs w:val="16"/>
              </w:rPr>
            </w:pPr>
          </w:p>
          <w:p w14:paraId="787550F5" w14:textId="77777777" w:rsidR="00BA48EB" w:rsidRPr="00D5085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tc>
      </w:tr>
      <w:tr w:rsidR="00BA48EB" w:rsidRPr="00D5085B" w14:paraId="3BEBEB31" w14:textId="77777777" w:rsidTr="00A75F0F">
        <w:trPr>
          <w:gridAfter w:val="1"/>
          <w:wAfter w:w="8" w:type="dxa"/>
          <w:trHeight w:val="175"/>
          <w:jc w:val="center"/>
        </w:trPr>
        <w:tc>
          <w:tcPr>
            <w:tcW w:w="540" w:type="dxa"/>
            <w:vMerge w:val="restart"/>
          </w:tcPr>
          <w:p w14:paraId="39835BBA"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13</w:t>
            </w:r>
          </w:p>
        </w:tc>
        <w:tc>
          <w:tcPr>
            <w:tcW w:w="9004" w:type="dxa"/>
            <w:gridSpan w:val="8"/>
            <w:shd w:val="clear" w:color="auto" w:fill="B6DDE8"/>
          </w:tcPr>
          <w:p w14:paraId="7F62D2D2" w14:textId="77777777" w:rsidR="00BA48EB" w:rsidRPr="00D5085B" w:rsidRDefault="00BA48EB" w:rsidP="00A75F0F">
            <w:pPr>
              <w:spacing w:after="0" w:line="240" w:lineRule="auto"/>
              <w:rPr>
                <w:rFonts w:ascii="Arial" w:hAnsi="Arial" w:cs="Arial"/>
                <w:b/>
                <w:sz w:val="16"/>
                <w:szCs w:val="16"/>
              </w:rPr>
            </w:pPr>
            <w:r w:rsidRPr="00D5085B">
              <w:rPr>
                <w:rFonts w:ascii="Arial" w:hAnsi="Arial" w:cs="Arial"/>
                <w:b/>
                <w:sz w:val="16"/>
                <w:szCs w:val="16"/>
              </w:rPr>
              <w:t>S10. Other Supporting Document</w:t>
            </w:r>
          </w:p>
        </w:tc>
        <w:tc>
          <w:tcPr>
            <w:tcW w:w="984" w:type="dxa"/>
            <w:shd w:val="clear" w:color="auto" w:fill="B6DDE8"/>
          </w:tcPr>
          <w:p w14:paraId="0D3EC3D8" w14:textId="77777777" w:rsidR="00BA48EB" w:rsidRPr="00D5085B" w:rsidRDefault="00BA48EB" w:rsidP="00A75F0F">
            <w:pPr>
              <w:spacing w:after="0" w:line="240" w:lineRule="auto"/>
              <w:rPr>
                <w:rFonts w:ascii="Arial" w:hAnsi="Arial" w:cs="Arial"/>
                <w:b/>
                <w:sz w:val="16"/>
                <w:szCs w:val="16"/>
              </w:rPr>
            </w:pPr>
          </w:p>
        </w:tc>
      </w:tr>
      <w:tr w:rsidR="00BA48EB" w:rsidRPr="00D5085B" w14:paraId="75D9B232" w14:textId="77777777" w:rsidTr="00A75F0F">
        <w:trPr>
          <w:trHeight w:val="175"/>
          <w:jc w:val="center"/>
        </w:trPr>
        <w:tc>
          <w:tcPr>
            <w:tcW w:w="540" w:type="dxa"/>
            <w:vMerge/>
          </w:tcPr>
          <w:p w14:paraId="64AA99B4" w14:textId="77777777" w:rsidR="00BA48EB" w:rsidRPr="00D5085B" w:rsidRDefault="00BA48EB" w:rsidP="00A75F0F">
            <w:pPr>
              <w:spacing w:after="0" w:line="240" w:lineRule="auto"/>
              <w:rPr>
                <w:rFonts w:ascii="Arial" w:hAnsi="Arial" w:cs="Arial"/>
                <w:b/>
                <w:sz w:val="16"/>
                <w:szCs w:val="16"/>
              </w:rPr>
            </w:pPr>
          </w:p>
        </w:tc>
        <w:tc>
          <w:tcPr>
            <w:tcW w:w="1296" w:type="dxa"/>
          </w:tcPr>
          <w:p w14:paraId="7FD78599" w14:textId="77777777" w:rsidR="00BA48EB" w:rsidRPr="00D5085B" w:rsidRDefault="00BA48EB" w:rsidP="00A75F0F">
            <w:pPr>
              <w:spacing w:after="0" w:line="240" w:lineRule="auto"/>
              <w:rPr>
                <w:rFonts w:ascii="Arial" w:hAnsi="Arial" w:cs="Arial"/>
                <w:sz w:val="16"/>
                <w:szCs w:val="16"/>
              </w:rPr>
            </w:pPr>
            <w:r w:rsidRPr="00D5085B">
              <w:rPr>
                <w:rFonts w:ascii="Arial" w:hAnsi="Arial" w:cs="Arial"/>
                <w:sz w:val="16"/>
                <w:szCs w:val="16"/>
              </w:rPr>
              <w:t>S10. Other Supporting Document</w:t>
            </w:r>
          </w:p>
        </w:tc>
        <w:tc>
          <w:tcPr>
            <w:tcW w:w="4320" w:type="dxa"/>
          </w:tcPr>
          <w:p w14:paraId="0A2D3E6A" w14:textId="77777777" w:rsidR="00BA48EB" w:rsidRPr="00D5085B" w:rsidRDefault="00BA48EB" w:rsidP="00BA48EB">
            <w:pPr>
              <w:numPr>
                <w:ilvl w:val="0"/>
                <w:numId w:val="11"/>
              </w:numPr>
              <w:spacing w:after="0" w:line="240" w:lineRule="auto"/>
              <w:contextualSpacing/>
              <w:jc w:val="both"/>
              <w:rPr>
                <w:rFonts w:ascii="Arial" w:hAnsi="Arial" w:cs="Arial"/>
                <w:sz w:val="16"/>
                <w:szCs w:val="16"/>
              </w:rPr>
            </w:pPr>
            <w:r w:rsidRPr="00D5085B">
              <w:rPr>
                <w:rFonts w:ascii="Arial" w:hAnsi="Arial" w:cs="Arial"/>
                <w:sz w:val="16"/>
                <w:szCs w:val="16"/>
              </w:rPr>
              <w:t>Provide attachment for S2.1 Manufacturer in S10.</w:t>
            </w:r>
          </w:p>
          <w:p w14:paraId="04C0177E" w14:textId="77777777" w:rsidR="00BA48EB" w:rsidRDefault="00BA48EB" w:rsidP="00BA48EB">
            <w:pPr>
              <w:numPr>
                <w:ilvl w:val="0"/>
                <w:numId w:val="11"/>
              </w:numPr>
              <w:spacing w:after="0" w:line="240" w:lineRule="auto"/>
              <w:contextualSpacing/>
              <w:jc w:val="both"/>
              <w:rPr>
                <w:rFonts w:ascii="Arial" w:hAnsi="Arial" w:cs="Arial"/>
                <w:sz w:val="16"/>
                <w:szCs w:val="16"/>
              </w:rPr>
            </w:pPr>
            <w:r w:rsidRPr="00D5085B">
              <w:rPr>
                <w:rFonts w:ascii="Arial" w:hAnsi="Arial" w:cs="Arial"/>
                <w:sz w:val="16"/>
                <w:szCs w:val="16"/>
              </w:rPr>
              <w:t>Official compendial monograph (if available)</w:t>
            </w:r>
          </w:p>
          <w:p w14:paraId="5851EBFA" w14:textId="77777777" w:rsidR="00BA48EB" w:rsidRPr="00D5085B" w:rsidRDefault="00BA48EB" w:rsidP="00BA48EB">
            <w:pPr>
              <w:numPr>
                <w:ilvl w:val="0"/>
                <w:numId w:val="11"/>
              </w:numPr>
              <w:spacing w:after="0" w:line="240" w:lineRule="auto"/>
              <w:contextualSpacing/>
              <w:jc w:val="both"/>
              <w:rPr>
                <w:rFonts w:ascii="Arial" w:hAnsi="Arial" w:cs="Arial"/>
                <w:sz w:val="16"/>
                <w:szCs w:val="16"/>
              </w:rPr>
            </w:pPr>
            <w:r w:rsidRPr="00D5085B">
              <w:rPr>
                <w:rFonts w:ascii="Arial" w:hAnsi="Arial" w:cs="Arial"/>
                <w:sz w:val="16"/>
                <w:szCs w:val="16"/>
              </w:rPr>
              <w:t>Other supporting documents</w:t>
            </w:r>
          </w:p>
          <w:p w14:paraId="59D6C04B" w14:textId="77777777" w:rsidR="00BA48EB" w:rsidRPr="00D5085B" w:rsidRDefault="00BA48EB" w:rsidP="00A75F0F">
            <w:pPr>
              <w:spacing w:after="0" w:line="240" w:lineRule="auto"/>
              <w:jc w:val="both"/>
              <w:rPr>
                <w:rFonts w:ascii="Arial" w:hAnsi="Arial" w:cs="Arial"/>
                <w:sz w:val="16"/>
                <w:szCs w:val="16"/>
              </w:rPr>
            </w:pPr>
          </w:p>
        </w:tc>
        <w:tc>
          <w:tcPr>
            <w:tcW w:w="1166" w:type="dxa"/>
            <w:vAlign w:val="center"/>
          </w:tcPr>
          <w:p w14:paraId="1E9BDB5C"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134" w:type="dxa"/>
            <w:vAlign w:val="center"/>
          </w:tcPr>
          <w:p w14:paraId="5C3B114B"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80" w:type="dxa"/>
            <w:gridSpan w:val="3"/>
            <w:vAlign w:val="center"/>
          </w:tcPr>
          <w:p w14:paraId="61133EEA" w14:textId="77777777" w:rsidR="00BA48EB" w:rsidRPr="00D5085B" w:rsidRDefault="00BA48EB" w:rsidP="00A75F0F">
            <w:pPr>
              <w:spacing w:after="0" w:line="240" w:lineRule="auto"/>
              <w:jc w:val="center"/>
              <w:rPr>
                <w:rFonts w:ascii="Arial" w:hAnsi="Arial" w:cs="Arial"/>
                <w:b/>
                <w:sz w:val="16"/>
                <w:szCs w:val="16"/>
              </w:rPr>
            </w:pPr>
            <w:r w:rsidRPr="00D5085B">
              <w:rPr>
                <w:rFonts w:ascii="Arial" w:hAnsi="Arial" w:cs="Arial"/>
                <w:b/>
                <w:sz w:val="16"/>
                <w:szCs w:val="16"/>
              </w:rPr>
              <w:sym w:font="Wingdings" w:char="F0FC"/>
            </w:r>
          </w:p>
        </w:tc>
        <w:tc>
          <w:tcPr>
            <w:tcW w:w="1000" w:type="dxa"/>
            <w:gridSpan w:val="3"/>
          </w:tcPr>
          <w:p w14:paraId="3A617A97" w14:textId="77777777" w:rsidR="00BA48EB" w:rsidRDefault="00BA48EB" w:rsidP="00A75F0F">
            <w:pPr>
              <w:spacing w:after="0" w:line="240" w:lineRule="auto"/>
              <w:jc w:val="center"/>
              <w:rPr>
                <w:rFonts w:ascii="Arial" w:hAnsi="Arial" w:cs="Arial"/>
                <w:b/>
                <w:sz w:val="16"/>
                <w:szCs w:val="16"/>
              </w:rPr>
            </w:pPr>
          </w:p>
          <w:p w14:paraId="48A8B5B1" w14:textId="77777777" w:rsidR="00BA48EB" w:rsidRDefault="00BA48EB" w:rsidP="00A75F0F">
            <w:pPr>
              <w:spacing w:after="0" w:line="240" w:lineRule="auto"/>
              <w:jc w:val="center"/>
              <w:rPr>
                <w:rFonts w:ascii="Arial" w:hAnsi="Arial" w:cs="Arial"/>
                <w:b/>
                <w:sz w:val="16"/>
                <w:szCs w:val="16"/>
              </w:rPr>
            </w:pPr>
            <w:r>
              <w:rPr>
                <w:rFonts w:ascii="MS Gothic" w:eastAsia="MS Gothic" w:hAnsi="MS Gothic" w:cs="Arial" w:hint="eastAsia"/>
                <w:sz w:val="20"/>
                <w:szCs w:val="20"/>
              </w:rPr>
              <w:t>☐</w:t>
            </w:r>
          </w:p>
          <w:p w14:paraId="0B4F220B" w14:textId="77777777" w:rsidR="00BA48EB" w:rsidRPr="00D5085B" w:rsidRDefault="00BA48EB" w:rsidP="00A75F0F">
            <w:pPr>
              <w:spacing w:after="0" w:line="240" w:lineRule="auto"/>
              <w:jc w:val="center"/>
              <w:rPr>
                <w:rFonts w:ascii="Arial" w:hAnsi="Arial" w:cs="Arial"/>
                <w:b/>
                <w:sz w:val="16"/>
                <w:szCs w:val="16"/>
              </w:rPr>
            </w:pPr>
          </w:p>
        </w:tc>
      </w:tr>
    </w:tbl>
    <w:p w14:paraId="3B961CD4" w14:textId="77777777" w:rsidR="00BA48EB" w:rsidRPr="00D5085B" w:rsidRDefault="00BA48EB" w:rsidP="00BA48EB">
      <w:pPr>
        <w:spacing w:after="0" w:line="240" w:lineRule="auto"/>
        <w:contextualSpacing/>
        <w:jc w:val="both"/>
        <w:rPr>
          <w:rFonts w:ascii="Arial" w:hAnsi="Arial" w:cs="Arial"/>
          <w:sz w:val="16"/>
          <w:szCs w:val="16"/>
        </w:rPr>
      </w:pPr>
    </w:p>
    <w:p w14:paraId="08DCC3D1" w14:textId="77777777" w:rsidR="00BA48EB" w:rsidRPr="002C2DD6" w:rsidRDefault="00BA48EB" w:rsidP="00BA48EB">
      <w:pPr>
        <w:pStyle w:val="ListParagraph"/>
        <w:numPr>
          <w:ilvl w:val="0"/>
          <w:numId w:val="13"/>
        </w:numPr>
        <w:spacing w:after="0"/>
        <w:ind w:left="-284" w:right="-188"/>
        <w:jc w:val="both"/>
        <w:rPr>
          <w:rFonts w:ascii="Arial" w:hAnsi="Arial" w:cs="Arial"/>
          <w:sz w:val="16"/>
          <w:szCs w:val="16"/>
        </w:rPr>
      </w:pPr>
      <w:r w:rsidRPr="002C2DD6">
        <w:rPr>
          <w:rFonts w:ascii="Arial" w:hAnsi="Arial" w:cs="Arial"/>
          <w:sz w:val="16"/>
          <w:szCs w:val="16"/>
        </w:rPr>
        <w:t xml:space="preserve">For </w:t>
      </w:r>
      <w:r w:rsidRPr="002C2DD6">
        <w:rPr>
          <w:rFonts w:ascii="Arial" w:hAnsi="Arial" w:cs="Arial"/>
          <w:b/>
          <w:sz w:val="16"/>
          <w:szCs w:val="16"/>
        </w:rPr>
        <w:t>non-anti-infective</w:t>
      </w:r>
      <w:r w:rsidRPr="002C2DD6">
        <w:rPr>
          <w:rFonts w:ascii="Arial" w:hAnsi="Arial" w:cs="Arial"/>
          <w:sz w:val="16"/>
          <w:szCs w:val="16"/>
        </w:rPr>
        <w:t xml:space="preserve"> APIs, NPRA reserves the right to conduct assessment on the submitted Part II S documents and request for additional information (if necessary). If the outcome of the assessment is unsatisfactory or if there is any doubt in the submitted document, appropriate regulatory action may be taken against the relevant product and/or the status of the product registration will be reviewed for product recall, suspension or revoking of registration status</w:t>
      </w:r>
    </w:p>
    <w:p w14:paraId="2BFF6BE0" w14:textId="77777777" w:rsidR="00BA48EB" w:rsidRDefault="00BA48EB">
      <w:bookmarkStart w:id="1" w:name="_GoBack"/>
      <w:bookmarkEnd w:id="1"/>
    </w:p>
    <w:sectPr w:rsidR="00BA4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D6D1" w14:textId="77777777" w:rsidR="00714568" w:rsidRDefault="00BA48EB" w:rsidP="00EB3C43">
    <w:pPr>
      <w:pStyle w:val="Footer"/>
    </w:pPr>
    <w:r>
      <w:t xml:space="preserve">                        </w:t>
    </w:r>
    <w:r>
      <w:t xml:space="preserve">                        </w:t>
    </w:r>
    <w:r>
      <w:t xml:space="preserve">              </w:t>
    </w:r>
    <w:r>
      <w:t>- Annex 1 –</w:t>
    </w:r>
    <w:r>
      <w:t xml:space="preserve"> Page </w:t>
    </w:r>
    <w:r>
      <w:fldChar w:fldCharType="begin"/>
    </w:r>
    <w:r>
      <w:instrText xml:space="preserve"> PAGE   \</w:instrText>
    </w:r>
    <w:r>
      <w:instrText xml:space="preserve">* MERGEFORMAT </w:instrText>
    </w:r>
    <w:r>
      <w:fldChar w:fldCharType="separate"/>
    </w:r>
    <w:r>
      <w:rPr>
        <w:noProof/>
      </w:rPr>
      <w:t>1</w:t>
    </w:r>
    <w:r>
      <w:rPr>
        <w:noProof/>
      </w:rPr>
      <w:fldChar w:fldCharType="end"/>
    </w:r>
    <w:r>
      <w:rPr>
        <w:noProof/>
      </w:rPr>
      <w:t xml:space="preserve"> of </w:t>
    </w:r>
    <w:r>
      <w:rPr>
        <w:noProof/>
        <w:lang w:val="en-MY"/>
      </w:rPr>
      <w:t>5</w:t>
    </w:r>
    <w:r>
      <w:rPr>
        <w:noProof/>
      </w:rPr>
      <w:t xml:space="preserve">                                     </w:t>
    </w:r>
    <w:r>
      <w:rPr>
        <w:noProof/>
      </w:rPr>
      <w:t xml:space="preserve">         </w:t>
    </w:r>
    <w:r w:rsidRPr="00A843FC">
      <w:rPr>
        <w:i/>
        <w:noProof/>
        <w:sz w:val="18"/>
        <w:szCs w:val="18"/>
      </w:rPr>
      <w:t>Version</w:t>
    </w:r>
    <w:r>
      <w:rPr>
        <w:i/>
        <w:noProof/>
        <w:sz w:val="18"/>
        <w:szCs w:val="18"/>
      </w:rPr>
      <w:t xml:space="preserve"> </w:t>
    </w:r>
    <w:r>
      <w:rPr>
        <w:i/>
        <w:noProof/>
        <w:sz w:val="18"/>
        <w:szCs w:val="18"/>
        <w:lang w:val="en-MY"/>
      </w:rPr>
      <w:t>3</w:t>
    </w:r>
    <w:r w:rsidRPr="00A843FC">
      <w:rPr>
        <w:i/>
        <w:noProof/>
        <w:sz w:val="18"/>
        <w:szCs w:val="18"/>
      </w:rPr>
      <w:t xml:space="preserve">.0 </w:t>
    </w:r>
    <w:r>
      <w:rPr>
        <w:i/>
        <w:noProof/>
        <w:sz w:val="18"/>
        <w:szCs w:val="18"/>
        <w:lang w:val="en-MY"/>
      </w:rPr>
      <w:t>Dec</w:t>
    </w:r>
    <w:r w:rsidRPr="00A843FC">
      <w:rPr>
        <w:i/>
        <w:noProof/>
        <w:sz w:val="18"/>
        <w:szCs w:val="18"/>
      </w:rPr>
      <w:t xml:space="preserve"> 201</w:t>
    </w:r>
    <w:r>
      <w:rPr>
        <w:i/>
        <w:noProof/>
        <w:sz w:val="18"/>
        <w:szCs w:val="18"/>
      </w:rPr>
      <w:t>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D164" w14:textId="77777777" w:rsidR="00714568" w:rsidRDefault="00BA4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545"/>
    <w:multiLevelType w:val="hybridMultilevel"/>
    <w:tmpl w:val="1D9AFBD6"/>
    <w:lvl w:ilvl="0" w:tplc="149E6A12">
      <w:start w:val="1"/>
      <w:numFmt w:val="bullet"/>
      <w:lvlText w:val="-"/>
      <w:lvlJc w:val="left"/>
      <w:pPr>
        <w:ind w:left="723" w:hanging="360"/>
      </w:pPr>
      <w:rPr>
        <w:rFonts w:ascii="Arial" w:hAnsi="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2762226"/>
    <w:multiLevelType w:val="hybridMultilevel"/>
    <w:tmpl w:val="2EDAF114"/>
    <w:lvl w:ilvl="0" w:tplc="586CA2AC">
      <w:start w:val="1"/>
      <w:numFmt w:val="lowerRoman"/>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2" w15:restartNumberingAfterBreak="0">
    <w:nsid w:val="0D08292E"/>
    <w:multiLevelType w:val="hybridMultilevel"/>
    <w:tmpl w:val="5C1E7A60"/>
    <w:lvl w:ilvl="0" w:tplc="AB102600">
      <w:start w:val="1"/>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3" w15:restartNumberingAfterBreak="0">
    <w:nsid w:val="0D762D34"/>
    <w:multiLevelType w:val="hybridMultilevel"/>
    <w:tmpl w:val="3580BA40"/>
    <w:lvl w:ilvl="0" w:tplc="586CA2AC">
      <w:start w:val="1"/>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4" w15:restartNumberingAfterBreak="0">
    <w:nsid w:val="11ED5522"/>
    <w:multiLevelType w:val="hybridMultilevel"/>
    <w:tmpl w:val="ACCE06DC"/>
    <w:lvl w:ilvl="0" w:tplc="586CA2AC">
      <w:start w:val="1"/>
      <w:numFmt w:val="lowerRoman"/>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9427E1"/>
    <w:multiLevelType w:val="hybridMultilevel"/>
    <w:tmpl w:val="0B307A54"/>
    <w:lvl w:ilvl="0" w:tplc="53F8BE28">
      <w:start w:val="1"/>
      <w:numFmt w:val="lowerRoman"/>
      <w:lvlText w:val="%1)"/>
      <w:lvlJc w:val="left"/>
      <w:pPr>
        <w:ind w:left="720" w:hanging="720"/>
      </w:pPr>
      <w:rPr>
        <w:rFonts w:hint="default"/>
        <w:b w:val="0"/>
        <w:color w:val="auto"/>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6" w15:restartNumberingAfterBreak="0">
    <w:nsid w:val="1B7E66A5"/>
    <w:multiLevelType w:val="hybridMultilevel"/>
    <w:tmpl w:val="291EE2CA"/>
    <w:lvl w:ilvl="0" w:tplc="12F00354">
      <w:start w:val="2"/>
      <w:numFmt w:val="bullet"/>
      <w:lvlText w:val="-"/>
      <w:lvlJc w:val="left"/>
      <w:pPr>
        <w:ind w:left="1164" w:hanging="360"/>
      </w:pPr>
      <w:rPr>
        <w:rFonts w:ascii="Arial" w:eastAsia="Calibri" w:hAnsi="Arial" w:cs="Aria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7" w15:restartNumberingAfterBreak="0">
    <w:nsid w:val="1BAE1EDA"/>
    <w:multiLevelType w:val="hybridMultilevel"/>
    <w:tmpl w:val="4B6CDE84"/>
    <w:lvl w:ilvl="0" w:tplc="586CA2AC">
      <w:start w:val="1"/>
      <w:numFmt w:val="lowerRoman"/>
      <w:lvlText w:val="%1)"/>
      <w:lvlJc w:val="left"/>
      <w:pPr>
        <w:ind w:left="397" w:hanging="360"/>
      </w:pPr>
      <w:rPr>
        <w:rFonts w:hint="default"/>
      </w:rPr>
    </w:lvl>
    <w:lvl w:ilvl="1" w:tplc="043E0019" w:tentative="1">
      <w:start w:val="1"/>
      <w:numFmt w:val="lowerLetter"/>
      <w:lvlText w:val="%2."/>
      <w:lvlJc w:val="left"/>
      <w:pPr>
        <w:ind w:left="1117" w:hanging="360"/>
      </w:pPr>
    </w:lvl>
    <w:lvl w:ilvl="2" w:tplc="043E001B" w:tentative="1">
      <w:start w:val="1"/>
      <w:numFmt w:val="lowerRoman"/>
      <w:lvlText w:val="%3."/>
      <w:lvlJc w:val="right"/>
      <w:pPr>
        <w:ind w:left="1837" w:hanging="180"/>
      </w:pPr>
    </w:lvl>
    <w:lvl w:ilvl="3" w:tplc="043E000F" w:tentative="1">
      <w:start w:val="1"/>
      <w:numFmt w:val="decimal"/>
      <w:lvlText w:val="%4."/>
      <w:lvlJc w:val="left"/>
      <w:pPr>
        <w:ind w:left="2557" w:hanging="360"/>
      </w:pPr>
    </w:lvl>
    <w:lvl w:ilvl="4" w:tplc="043E0019" w:tentative="1">
      <w:start w:val="1"/>
      <w:numFmt w:val="lowerLetter"/>
      <w:lvlText w:val="%5."/>
      <w:lvlJc w:val="left"/>
      <w:pPr>
        <w:ind w:left="3277" w:hanging="360"/>
      </w:pPr>
    </w:lvl>
    <w:lvl w:ilvl="5" w:tplc="043E001B" w:tentative="1">
      <w:start w:val="1"/>
      <w:numFmt w:val="lowerRoman"/>
      <w:lvlText w:val="%6."/>
      <w:lvlJc w:val="right"/>
      <w:pPr>
        <w:ind w:left="3997" w:hanging="180"/>
      </w:pPr>
    </w:lvl>
    <w:lvl w:ilvl="6" w:tplc="043E000F" w:tentative="1">
      <w:start w:val="1"/>
      <w:numFmt w:val="decimal"/>
      <w:lvlText w:val="%7."/>
      <w:lvlJc w:val="left"/>
      <w:pPr>
        <w:ind w:left="4717" w:hanging="360"/>
      </w:pPr>
    </w:lvl>
    <w:lvl w:ilvl="7" w:tplc="043E0019" w:tentative="1">
      <w:start w:val="1"/>
      <w:numFmt w:val="lowerLetter"/>
      <w:lvlText w:val="%8."/>
      <w:lvlJc w:val="left"/>
      <w:pPr>
        <w:ind w:left="5437" w:hanging="360"/>
      </w:pPr>
    </w:lvl>
    <w:lvl w:ilvl="8" w:tplc="043E001B" w:tentative="1">
      <w:start w:val="1"/>
      <w:numFmt w:val="lowerRoman"/>
      <w:lvlText w:val="%9."/>
      <w:lvlJc w:val="right"/>
      <w:pPr>
        <w:ind w:left="6157" w:hanging="180"/>
      </w:pPr>
    </w:lvl>
  </w:abstractNum>
  <w:abstractNum w:abstractNumId="8" w15:restartNumberingAfterBreak="0">
    <w:nsid w:val="1C076313"/>
    <w:multiLevelType w:val="hybridMultilevel"/>
    <w:tmpl w:val="43BCDB42"/>
    <w:lvl w:ilvl="0" w:tplc="586CA2AC">
      <w:start w:val="1"/>
      <w:numFmt w:val="lowerRoman"/>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3806D0"/>
    <w:multiLevelType w:val="hybridMultilevel"/>
    <w:tmpl w:val="D12E7C46"/>
    <w:lvl w:ilvl="0" w:tplc="07603DA2">
      <w:start w:val="1"/>
      <w:numFmt w:val="lowerRoman"/>
      <w:lvlText w:val="%1)"/>
      <w:lvlJc w:val="left"/>
      <w:pPr>
        <w:ind w:left="363" w:hanging="360"/>
      </w:pPr>
      <w:rPr>
        <w:rFonts w:hint="default"/>
        <w:color w:val="auto"/>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15:restartNumberingAfterBreak="0">
    <w:nsid w:val="22346E3A"/>
    <w:multiLevelType w:val="hybridMultilevel"/>
    <w:tmpl w:val="0DBAD48A"/>
    <w:lvl w:ilvl="0" w:tplc="149E6A12">
      <w:start w:val="1"/>
      <w:numFmt w:val="bullet"/>
      <w:lvlText w:val="-"/>
      <w:lvlJc w:val="left"/>
      <w:pPr>
        <w:ind w:left="360" w:hanging="360"/>
      </w:pPr>
      <w:rPr>
        <w:rFonts w:ascii="Arial" w:hAnsi="Arial"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11" w15:restartNumberingAfterBreak="0">
    <w:nsid w:val="25DE7852"/>
    <w:multiLevelType w:val="hybridMultilevel"/>
    <w:tmpl w:val="7E88CEF2"/>
    <w:lvl w:ilvl="0" w:tplc="149E6A12">
      <w:start w:val="1"/>
      <w:numFmt w:val="bullet"/>
      <w:lvlText w:val="-"/>
      <w:lvlJc w:val="left"/>
      <w:pPr>
        <w:ind w:left="647" w:hanging="360"/>
      </w:pPr>
      <w:rPr>
        <w:rFonts w:ascii="Arial" w:hAnsi="Arial" w:hint="default"/>
      </w:rPr>
    </w:lvl>
    <w:lvl w:ilvl="1" w:tplc="043E0003" w:tentative="1">
      <w:start w:val="1"/>
      <w:numFmt w:val="bullet"/>
      <w:lvlText w:val="o"/>
      <w:lvlJc w:val="left"/>
      <w:pPr>
        <w:ind w:left="1367" w:hanging="360"/>
      </w:pPr>
      <w:rPr>
        <w:rFonts w:ascii="Courier New" w:hAnsi="Courier New" w:cs="Courier New" w:hint="default"/>
      </w:rPr>
    </w:lvl>
    <w:lvl w:ilvl="2" w:tplc="043E0005" w:tentative="1">
      <w:start w:val="1"/>
      <w:numFmt w:val="bullet"/>
      <w:lvlText w:val=""/>
      <w:lvlJc w:val="left"/>
      <w:pPr>
        <w:ind w:left="2087" w:hanging="360"/>
      </w:pPr>
      <w:rPr>
        <w:rFonts w:ascii="Wingdings" w:hAnsi="Wingdings" w:hint="default"/>
      </w:rPr>
    </w:lvl>
    <w:lvl w:ilvl="3" w:tplc="043E0001" w:tentative="1">
      <w:start w:val="1"/>
      <w:numFmt w:val="bullet"/>
      <w:lvlText w:val=""/>
      <w:lvlJc w:val="left"/>
      <w:pPr>
        <w:ind w:left="2807" w:hanging="360"/>
      </w:pPr>
      <w:rPr>
        <w:rFonts w:ascii="Symbol" w:hAnsi="Symbol" w:hint="default"/>
      </w:rPr>
    </w:lvl>
    <w:lvl w:ilvl="4" w:tplc="043E0003" w:tentative="1">
      <w:start w:val="1"/>
      <w:numFmt w:val="bullet"/>
      <w:lvlText w:val="o"/>
      <w:lvlJc w:val="left"/>
      <w:pPr>
        <w:ind w:left="3527" w:hanging="360"/>
      </w:pPr>
      <w:rPr>
        <w:rFonts w:ascii="Courier New" w:hAnsi="Courier New" w:cs="Courier New" w:hint="default"/>
      </w:rPr>
    </w:lvl>
    <w:lvl w:ilvl="5" w:tplc="043E0005" w:tentative="1">
      <w:start w:val="1"/>
      <w:numFmt w:val="bullet"/>
      <w:lvlText w:val=""/>
      <w:lvlJc w:val="left"/>
      <w:pPr>
        <w:ind w:left="4247" w:hanging="360"/>
      </w:pPr>
      <w:rPr>
        <w:rFonts w:ascii="Wingdings" w:hAnsi="Wingdings" w:hint="default"/>
      </w:rPr>
    </w:lvl>
    <w:lvl w:ilvl="6" w:tplc="043E0001" w:tentative="1">
      <w:start w:val="1"/>
      <w:numFmt w:val="bullet"/>
      <w:lvlText w:val=""/>
      <w:lvlJc w:val="left"/>
      <w:pPr>
        <w:ind w:left="4967" w:hanging="360"/>
      </w:pPr>
      <w:rPr>
        <w:rFonts w:ascii="Symbol" w:hAnsi="Symbol" w:hint="default"/>
      </w:rPr>
    </w:lvl>
    <w:lvl w:ilvl="7" w:tplc="043E0003" w:tentative="1">
      <w:start w:val="1"/>
      <w:numFmt w:val="bullet"/>
      <w:lvlText w:val="o"/>
      <w:lvlJc w:val="left"/>
      <w:pPr>
        <w:ind w:left="5687" w:hanging="360"/>
      </w:pPr>
      <w:rPr>
        <w:rFonts w:ascii="Courier New" w:hAnsi="Courier New" w:cs="Courier New" w:hint="default"/>
      </w:rPr>
    </w:lvl>
    <w:lvl w:ilvl="8" w:tplc="043E0005" w:tentative="1">
      <w:start w:val="1"/>
      <w:numFmt w:val="bullet"/>
      <w:lvlText w:val=""/>
      <w:lvlJc w:val="left"/>
      <w:pPr>
        <w:ind w:left="6407" w:hanging="360"/>
      </w:pPr>
      <w:rPr>
        <w:rFonts w:ascii="Wingdings" w:hAnsi="Wingdings" w:hint="default"/>
      </w:rPr>
    </w:lvl>
  </w:abstractNum>
  <w:abstractNum w:abstractNumId="12" w15:restartNumberingAfterBreak="0">
    <w:nsid w:val="2EAF2803"/>
    <w:multiLevelType w:val="hybridMultilevel"/>
    <w:tmpl w:val="E2B6DDD6"/>
    <w:lvl w:ilvl="0" w:tplc="586CA2AC">
      <w:start w:val="1"/>
      <w:numFmt w:val="lowerRoman"/>
      <w:lvlText w:val="%1)"/>
      <w:lvlJc w:val="left"/>
      <w:pPr>
        <w:ind w:left="360" w:hanging="360"/>
      </w:pPr>
      <w:rPr>
        <w:rFonts w:hint="default"/>
      </w:rPr>
    </w:lvl>
    <w:lvl w:ilvl="1" w:tplc="149E6A12">
      <w:start w:val="1"/>
      <w:numFmt w:val="bullet"/>
      <w:lvlText w:val="-"/>
      <w:lvlJc w:val="left"/>
      <w:pPr>
        <w:ind w:left="1080" w:hanging="360"/>
      </w:pPr>
      <w:rPr>
        <w:rFonts w:ascii="Arial" w:hAnsi="Arial" w:hint="default"/>
      </w:r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3" w15:restartNumberingAfterBreak="0">
    <w:nsid w:val="2FCD031D"/>
    <w:multiLevelType w:val="hybridMultilevel"/>
    <w:tmpl w:val="40A6806C"/>
    <w:lvl w:ilvl="0" w:tplc="B934B88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E03F9F"/>
    <w:multiLevelType w:val="hybridMultilevel"/>
    <w:tmpl w:val="E7AC46A8"/>
    <w:lvl w:ilvl="0" w:tplc="3956199C">
      <w:start w:val="16"/>
      <w:numFmt w:val="bullet"/>
      <w:lvlText w:val="-"/>
      <w:lvlJc w:val="left"/>
      <w:pPr>
        <w:ind w:left="144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76C7730"/>
    <w:multiLevelType w:val="hybridMultilevel"/>
    <w:tmpl w:val="5C1E7A60"/>
    <w:lvl w:ilvl="0" w:tplc="AB102600">
      <w:start w:val="1"/>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6" w15:restartNumberingAfterBreak="0">
    <w:nsid w:val="37A74D46"/>
    <w:multiLevelType w:val="hybridMultilevel"/>
    <w:tmpl w:val="FFF85AD4"/>
    <w:lvl w:ilvl="0" w:tplc="131A3892">
      <w:start w:val="1"/>
      <w:numFmt w:val="lowerRoman"/>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B543A9"/>
    <w:multiLevelType w:val="hybridMultilevel"/>
    <w:tmpl w:val="D17ADE5A"/>
    <w:lvl w:ilvl="0" w:tplc="AF106986">
      <w:start w:val="1"/>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8" w15:restartNumberingAfterBreak="0">
    <w:nsid w:val="3D791668"/>
    <w:multiLevelType w:val="hybridMultilevel"/>
    <w:tmpl w:val="82AEACCA"/>
    <w:lvl w:ilvl="0" w:tplc="2E607108">
      <w:start w:val="1"/>
      <w:numFmt w:val="lowerRoman"/>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312018"/>
    <w:multiLevelType w:val="hybridMultilevel"/>
    <w:tmpl w:val="B3C626B4"/>
    <w:lvl w:ilvl="0" w:tplc="3B7087AA">
      <w:start w:val="1"/>
      <w:numFmt w:val="lowerRoman"/>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4C1A34"/>
    <w:multiLevelType w:val="hybridMultilevel"/>
    <w:tmpl w:val="98880A9E"/>
    <w:lvl w:ilvl="0" w:tplc="626673C0">
      <w:numFmt w:val="bullet"/>
      <w:lvlText w:val="-"/>
      <w:lvlJc w:val="left"/>
      <w:pPr>
        <w:ind w:left="198" w:hanging="360"/>
      </w:pPr>
      <w:rPr>
        <w:rFonts w:ascii="Arial" w:eastAsia="Calibri" w:hAnsi="Arial" w:cs="Aria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1" w15:restartNumberingAfterBreak="0">
    <w:nsid w:val="47CE67B0"/>
    <w:multiLevelType w:val="hybridMultilevel"/>
    <w:tmpl w:val="65E6C756"/>
    <w:lvl w:ilvl="0" w:tplc="AF108AA4">
      <w:start w:val="1"/>
      <w:numFmt w:val="lowerRoman"/>
      <w:lvlText w:val="%1)"/>
      <w:lvlJc w:val="left"/>
      <w:pPr>
        <w:ind w:left="720" w:hanging="720"/>
      </w:pPr>
      <w:rPr>
        <w:rFonts w:hint="default"/>
        <w:b w:val="0"/>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22" w15:restartNumberingAfterBreak="0">
    <w:nsid w:val="4CE7067A"/>
    <w:multiLevelType w:val="hybridMultilevel"/>
    <w:tmpl w:val="450099C2"/>
    <w:lvl w:ilvl="0" w:tplc="149E6A12">
      <w:start w:val="1"/>
      <w:numFmt w:val="bullet"/>
      <w:lvlText w:val="-"/>
      <w:lvlJc w:val="left"/>
      <w:pPr>
        <w:ind w:left="647" w:hanging="360"/>
      </w:pPr>
      <w:rPr>
        <w:rFonts w:ascii="Arial" w:hAnsi="Arial" w:hint="default"/>
      </w:rPr>
    </w:lvl>
    <w:lvl w:ilvl="1" w:tplc="043E0003" w:tentative="1">
      <w:start w:val="1"/>
      <w:numFmt w:val="bullet"/>
      <w:lvlText w:val="o"/>
      <w:lvlJc w:val="left"/>
      <w:pPr>
        <w:ind w:left="1367" w:hanging="360"/>
      </w:pPr>
      <w:rPr>
        <w:rFonts w:ascii="Courier New" w:hAnsi="Courier New" w:cs="Courier New" w:hint="default"/>
      </w:rPr>
    </w:lvl>
    <w:lvl w:ilvl="2" w:tplc="043E0005" w:tentative="1">
      <w:start w:val="1"/>
      <w:numFmt w:val="bullet"/>
      <w:lvlText w:val=""/>
      <w:lvlJc w:val="left"/>
      <w:pPr>
        <w:ind w:left="2087" w:hanging="360"/>
      </w:pPr>
      <w:rPr>
        <w:rFonts w:ascii="Wingdings" w:hAnsi="Wingdings" w:hint="default"/>
      </w:rPr>
    </w:lvl>
    <w:lvl w:ilvl="3" w:tplc="043E0001" w:tentative="1">
      <w:start w:val="1"/>
      <w:numFmt w:val="bullet"/>
      <w:lvlText w:val=""/>
      <w:lvlJc w:val="left"/>
      <w:pPr>
        <w:ind w:left="2807" w:hanging="360"/>
      </w:pPr>
      <w:rPr>
        <w:rFonts w:ascii="Symbol" w:hAnsi="Symbol" w:hint="default"/>
      </w:rPr>
    </w:lvl>
    <w:lvl w:ilvl="4" w:tplc="043E0003" w:tentative="1">
      <w:start w:val="1"/>
      <w:numFmt w:val="bullet"/>
      <w:lvlText w:val="o"/>
      <w:lvlJc w:val="left"/>
      <w:pPr>
        <w:ind w:left="3527" w:hanging="360"/>
      </w:pPr>
      <w:rPr>
        <w:rFonts w:ascii="Courier New" w:hAnsi="Courier New" w:cs="Courier New" w:hint="default"/>
      </w:rPr>
    </w:lvl>
    <w:lvl w:ilvl="5" w:tplc="043E0005" w:tentative="1">
      <w:start w:val="1"/>
      <w:numFmt w:val="bullet"/>
      <w:lvlText w:val=""/>
      <w:lvlJc w:val="left"/>
      <w:pPr>
        <w:ind w:left="4247" w:hanging="360"/>
      </w:pPr>
      <w:rPr>
        <w:rFonts w:ascii="Wingdings" w:hAnsi="Wingdings" w:hint="default"/>
      </w:rPr>
    </w:lvl>
    <w:lvl w:ilvl="6" w:tplc="043E0001" w:tentative="1">
      <w:start w:val="1"/>
      <w:numFmt w:val="bullet"/>
      <w:lvlText w:val=""/>
      <w:lvlJc w:val="left"/>
      <w:pPr>
        <w:ind w:left="4967" w:hanging="360"/>
      </w:pPr>
      <w:rPr>
        <w:rFonts w:ascii="Symbol" w:hAnsi="Symbol" w:hint="default"/>
      </w:rPr>
    </w:lvl>
    <w:lvl w:ilvl="7" w:tplc="043E0003" w:tentative="1">
      <w:start w:val="1"/>
      <w:numFmt w:val="bullet"/>
      <w:lvlText w:val="o"/>
      <w:lvlJc w:val="left"/>
      <w:pPr>
        <w:ind w:left="5687" w:hanging="360"/>
      </w:pPr>
      <w:rPr>
        <w:rFonts w:ascii="Courier New" w:hAnsi="Courier New" w:cs="Courier New" w:hint="default"/>
      </w:rPr>
    </w:lvl>
    <w:lvl w:ilvl="8" w:tplc="043E0005" w:tentative="1">
      <w:start w:val="1"/>
      <w:numFmt w:val="bullet"/>
      <w:lvlText w:val=""/>
      <w:lvlJc w:val="left"/>
      <w:pPr>
        <w:ind w:left="6407" w:hanging="360"/>
      </w:pPr>
      <w:rPr>
        <w:rFonts w:ascii="Wingdings" w:hAnsi="Wingdings" w:hint="default"/>
      </w:rPr>
    </w:lvl>
  </w:abstractNum>
  <w:abstractNum w:abstractNumId="23" w15:restartNumberingAfterBreak="0">
    <w:nsid w:val="54243C9D"/>
    <w:multiLevelType w:val="hybridMultilevel"/>
    <w:tmpl w:val="43BCDB42"/>
    <w:lvl w:ilvl="0" w:tplc="586CA2AC">
      <w:start w:val="1"/>
      <w:numFmt w:val="lowerRoman"/>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8D4472"/>
    <w:multiLevelType w:val="hybridMultilevel"/>
    <w:tmpl w:val="0C00DCF4"/>
    <w:lvl w:ilvl="0" w:tplc="8F60D436">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5E2449FC"/>
    <w:multiLevelType w:val="hybridMultilevel"/>
    <w:tmpl w:val="4E207E62"/>
    <w:lvl w:ilvl="0" w:tplc="586CA2A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745BDB"/>
    <w:multiLevelType w:val="hybridMultilevel"/>
    <w:tmpl w:val="10DACDC8"/>
    <w:lvl w:ilvl="0" w:tplc="EA8ECCE0">
      <w:start w:val="1"/>
      <w:numFmt w:val="lowerRoman"/>
      <w:lvlText w:val="%1)"/>
      <w:lvlJc w:val="left"/>
      <w:pPr>
        <w:ind w:left="360" w:hanging="360"/>
      </w:pPr>
      <w:rPr>
        <w:rFonts w:hint="default"/>
        <w:b w:val="0"/>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27" w15:restartNumberingAfterBreak="0">
    <w:nsid w:val="701F1866"/>
    <w:multiLevelType w:val="hybridMultilevel"/>
    <w:tmpl w:val="4D5063BE"/>
    <w:lvl w:ilvl="0" w:tplc="149E6A12">
      <w:start w:val="1"/>
      <w:numFmt w:val="bullet"/>
      <w:lvlText w:val="-"/>
      <w:lvlJc w:val="left"/>
      <w:pPr>
        <w:ind w:left="788" w:hanging="360"/>
      </w:pPr>
      <w:rPr>
        <w:rFonts w:ascii="Arial" w:hAnsi="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75C30B83"/>
    <w:multiLevelType w:val="hybridMultilevel"/>
    <w:tmpl w:val="F78C4CD8"/>
    <w:lvl w:ilvl="0" w:tplc="6AF2475A">
      <w:start w:val="1"/>
      <w:numFmt w:val="lowerRoman"/>
      <w:lvlText w:val="%1)"/>
      <w:lvlJc w:val="left"/>
      <w:pPr>
        <w:ind w:left="1062" w:hanging="360"/>
      </w:pPr>
      <w:rPr>
        <w:rFonts w:hint="default"/>
        <w:b w:val="0"/>
        <w:strike w:val="0"/>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79337CCB"/>
    <w:multiLevelType w:val="hybridMultilevel"/>
    <w:tmpl w:val="B0E28138"/>
    <w:lvl w:ilvl="0" w:tplc="3956199C">
      <w:start w:val="16"/>
      <w:numFmt w:val="bullet"/>
      <w:lvlText w:val="-"/>
      <w:lvlJc w:val="left"/>
      <w:pPr>
        <w:ind w:left="2290" w:hanging="360"/>
      </w:pPr>
      <w:rPr>
        <w:rFonts w:ascii="Times New Roman" w:eastAsia="Arial Unicode MS" w:hAnsi="Times New Roman" w:cs="Times New Roman" w:hint="default"/>
      </w:rPr>
    </w:lvl>
    <w:lvl w:ilvl="1" w:tplc="04090003">
      <w:start w:val="1"/>
      <w:numFmt w:val="bullet"/>
      <w:lvlText w:val="o"/>
      <w:lvlJc w:val="left"/>
      <w:pPr>
        <w:ind w:left="3010" w:hanging="360"/>
      </w:pPr>
      <w:rPr>
        <w:rFonts w:ascii="Courier New" w:hAnsi="Courier New" w:cs="Courier New" w:hint="default"/>
      </w:rPr>
    </w:lvl>
    <w:lvl w:ilvl="2" w:tplc="04090005">
      <w:start w:val="1"/>
      <w:numFmt w:val="bullet"/>
      <w:lvlText w:val=""/>
      <w:lvlJc w:val="left"/>
      <w:pPr>
        <w:ind w:left="3730" w:hanging="360"/>
      </w:pPr>
      <w:rPr>
        <w:rFonts w:ascii="Wingdings" w:hAnsi="Wingdings" w:hint="default"/>
      </w:rPr>
    </w:lvl>
    <w:lvl w:ilvl="3" w:tplc="04090001">
      <w:start w:val="1"/>
      <w:numFmt w:val="bullet"/>
      <w:lvlText w:val=""/>
      <w:lvlJc w:val="left"/>
      <w:pPr>
        <w:ind w:left="4450" w:hanging="360"/>
      </w:pPr>
      <w:rPr>
        <w:rFonts w:ascii="Symbol" w:hAnsi="Symbol" w:hint="default"/>
      </w:rPr>
    </w:lvl>
    <w:lvl w:ilvl="4" w:tplc="04090003">
      <w:start w:val="1"/>
      <w:numFmt w:val="bullet"/>
      <w:lvlText w:val="o"/>
      <w:lvlJc w:val="left"/>
      <w:pPr>
        <w:ind w:left="5170" w:hanging="360"/>
      </w:pPr>
      <w:rPr>
        <w:rFonts w:ascii="Courier New" w:hAnsi="Courier New" w:cs="Courier New" w:hint="default"/>
      </w:rPr>
    </w:lvl>
    <w:lvl w:ilvl="5" w:tplc="04090005">
      <w:start w:val="1"/>
      <w:numFmt w:val="bullet"/>
      <w:lvlText w:val=""/>
      <w:lvlJc w:val="left"/>
      <w:pPr>
        <w:ind w:left="5890" w:hanging="360"/>
      </w:pPr>
      <w:rPr>
        <w:rFonts w:ascii="Wingdings" w:hAnsi="Wingdings" w:hint="default"/>
      </w:rPr>
    </w:lvl>
    <w:lvl w:ilvl="6" w:tplc="04090001">
      <w:start w:val="1"/>
      <w:numFmt w:val="bullet"/>
      <w:lvlText w:val=""/>
      <w:lvlJc w:val="left"/>
      <w:pPr>
        <w:ind w:left="6610" w:hanging="360"/>
      </w:pPr>
      <w:rPr>
        <w:rFonts w:ascii="Symbol" w:hAnsi="Symbol" w:hint="default"/>
      </w:rPr>
    </w:lvl>
    <w:lvl w:ilvl="7" w:tplc="04090003">
      <w:start w:val="1"/>
      <w:numFmt w:val="bullet"/>
      <w:lvlText w:val="o"/>
      <w:lvlJc w:val="left"/>
      <w:pPr>
        <w:ind w:left="7330" w:hanging="360"/>
      </w:pPr>
      <w:rPr>
        <w:rFonts w:ascii="Courier New" w:hAnsi="Courier New" w:cs="Courier New" w:hint="default"/>
      </w:rPr>
    </w:lvl>
    <w:lvl w:ilvl="8" w:tplc="04090005">
      <w:start w:val="1"/>
      <w:numFmt w:val="bullet"/>
      <w:lvlText w:val=""/>
      <w:lvlJc w:val="left"/>
      <w:pPr>
        <w:ind w:left="8050" w:hanging="360"/>
      </w:pPr>
      <w:rPr>
        <w:rFonts w:ascii="Wingdings" w:hAnsi="Wingdings" w:hint="default"/>
      </w:rPr>
    </w:lvl>
  </w:abstractNum>
  <w:abstractNum w:abstractNumId="30" w15:restartNumberingAfterBreak="0">
    <w:nsid w:val="7CF5272F"/>
    <w:multiLevelType w:val="hybridMultilevel"/>
    <w:tmpl w:val="923A31DC"/>
    <w:lvl w:ilvl="0" w:tplc="0F9C266A">
      <w:start w:val="1"/>
      <w:numFmt w:val="lowerRoman"/>
      <w:lvlText w:val="%1)"/>
      <w:lvlJc w:val="left"/>
      <w:pPr>
        <w:ind w:left="360" w:hanging="360"/>
      </w:pPr>
      <w:rPr>
        <w:rFonts w:hint="default"/>
        <w:color w:val="auto"/>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28"/>
  </w:num>
  <w:num w:numId="4">
    <w:abstractNumId w:val="0"/>
  </w:num>
  <w:num w:numId="5">
    <w:abstractNumId w:val="29"/>
  </w:num>
  <w:num w:numId="6">
    <w:abstractNumId w:val="14"/>
  </w:num>
  <w:num w:numId="7">
    <w:abstractNumId w:val="2"/>
  </w:num>
  <w:num w:numId="8">
    <w:abstractNumId w:val="22"/>
  </w:num>
  <w:num w:numId="9">
    <w:abstractNumId w:val="11"/>
  </w:num>
  <w:num w:numId="10">
    <w:abstractNumId w:val="13"/>
  </w:num>
  <w:num w:numId="11">
    <w:abstractNumId w:val="10"/>
  </w:num>
  <w:num w:numId="12">
    <w:abstractNumId w:val="27"/>
  </w:num>
  <w:num w:numId="13">
    <w:abstractNumId w:val="24"/>
  </w:num>
  <w:num w:numId="14">
    <w:abstractNumId w:val="26"/>
  </w:num>
  <w:num w:numId="15">
    <w:abstractNumId w:val="3"/>
  </w:num>
  <w:num w:numId="16">
    <w:abstractNumId w:val="25"/>
  </w:num>
  <w:num w:numId="17">
    <w:abstractNumId w:val="5"/>
  </w:num>
  <w:num w:numId="18">
    <w:abstractNumId w:val="9"/>
  </w:num>
  <w:num w:numId="19">
    <w:abstractNumId w:val="7"/>
  </w:num>
  <w:num w:numId="20">
    <w:abstractNumId w:val="16"/>
  </w:num>
  <w:num w:numId="21">
    <w:abstractNumId w:val="18"/>
  </w:num>
  <w:num w:numId="22">
    <w:abstractNumId w:val="21"/>
  </w:num>
  <w:num w:numId="23">
    <w:abstractNumId w:val="4"/>
  </w:num>
  <w:num w:numId="24">
    <w:abstractNumId w:val="12"/>
  </w:num>
  <w:num w:numId="25">
    <w:abstractNumId w:val="19"/>
  </w:num>
  <w:num w:numId="26">
    <w:abstractNumId w:val="1"/>
  </w:num>
  <w:num w:numId="27">
    <w:abstractNumId w:val="23"/>
  </w:num>
  <w:num w:numId="28">
    <w:abstractNumId w:val="8"/>
  </w:num>
  <w:num w:numId="29">
    <w:abstractNumId w:val="15"/>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EB"/>
    <w:rsid w:val="00BA48E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9670"/>
  <w15:chartTrackingRefBased/>
  <w15:docId w15:val="{1D4874FF-A22F-4625-9BE6-2990D0A8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EB"/>
    <w:pPr>
      <w:spacing w:after="20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EB"/>
    <w:pPr>
      <w:ind w:left="720"/>
      <w:contextualSpacing/>
    </w:pPr>
  </w:style>
  <w:style w:type="paragraph" w:styleId="Header">
    <w:name w:val="header"/>
    <w:basedOn w:val="Normal"/>
    <w:link w:val="HeaderChar"/>
    <w:uiPriority w:val="99"/>
    <w:unhideWhenUsed/>
    <w:rsid w:val="00BA48EB"/>
    <w:pPr>
      <w:tabs>
        <w:tab w:val="center" w:pos="4513"/>
        <w:tab w:val="right" w:pos="9026"/>
      </w:tabs>
      <w:spacing w:after="0" w:line="240" w:lineRule="auto"/>
    </w:pPr>
    <w:rPr>
      <w:lang w:val="x-none" w:eastAsia="x-none"/>
    </w:rPr>
  </w:style>
  <w:style w:type="character" w:customStyle="1" w:styleId="HeaderChar">
    <w:name w:val="Header Char"/>
    <w:basedOn w:val="DefaultParagraphFont"/>
    <w:link w:val="Header"/>
    <w:uiPriority w:val="99"/>
    <w:rsid w:val="00BA48EB"/>
    <w:rPr>
      <w:rFonts w:ascii="Calibri" w:eastAsia="Calibri" w:hAnsi="Calibri" w:cs="Times New Roman"/>
      <w:lang w:val="x-none" w:eastAsia="x-none"/>
    </w:rPr>
  </w:style>
  <w:style w:type="paragraph" w:styleId="Footer">
    <w:name w:val="footer"/>
    <w:basedOn w:val="Normal"/>
    <w:link w:val="FooterChar"/>
    <w:uiPriority w:val="99"/>
    <w:unhideWhenUsed/>
    <w:rsid w:val="00BA48EB"/>
    <w:pPr>
      <w:tabs>
        <w:tab w:val="center" w:pos="4513"/>
        <w:tab w:val="right" w:pos="9026"/>
      </w:tabs>
      <w:spacing w:after="0" w:line="240" w:lineRule="auto"/>
    </w:pPr>
    <w:rPr>
      <w:lang w:val="x-none" w:eastAsia="x-none"/>
    </w:rPr>
  </w:style>
  <w:style w:type="character" w:customStyle="1" w:styleId="FooterChar">
    <w:name w:val="Footer Char"/>
    <w:basedOn w:val="DefaultParagraphFont"/>
    <w:link w:val="Footer"/>
    <w:uiPriority w:val="99"/>
    <w:rsid w:val="00BA48EB"/>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13223</Characters>
  <Application>Microsoft Office Word</Application>
  <DocSecurity>0</DocSecurity>
  <Lines>110</Lines>
  <Paragraphs>31</Paragraphs>
  <ScaleCrop>false</ScaleCrop>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 Mee Ngoh</dc:creator>
  <cp:keywords/>
  <dc:description/>
  <cp:lastModifiedBy>Pharm Mee Ngoh</cp:lastModifiedBy>
  <cp:revision>1</cp:revision>
  <dcterms:created xsi:type="dcterms:W3CDTF">2019-11-29T09:21:00Z</dcterms:created>
  <dcterms:modified xsi:type="dcterms:W3CDTF">2019-11-29T09:21:00Z</dcterms:modified>
</cp:coreProperties>
</file>